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423B66" w:rsidTr="00380A66">
        <w:tc>
          <w:tcPr>
            <w:tcW w:w="3396" w:type="dxa"/>
            <w:tcBorders>
              <w:top w:val="nil"/>
              <w:left w:val="nil"/>
              <w:bottom w:val="nil"/>
              <w:right w:val="nil"/>
            </w:tcBorders>
          </w:tcPr>
          <w:p w:rsidR="00423B66" w:rsidRPr="00EF084E" w:rsidRDefault="00B66E9B">
            <w:pPr>
              <w:jc w:val="center"/>
              <w:rPr>
                <w:sz w:val="28"/>
                <w:szCs w:val="28"/>
                <w:lang w:val="kk-KZ"/>
              </w:rPr>
            </w:pPr>
            <w:r>
              <w:rPr>
                <w:sz w:val="28"/>
                <w:szCs w:val="28"/>
                <w:lang w:val="kk-KZ"/>
              </w:rPr>
              <w:t>б</w:t>
            </w:r>
            <w:bookmarkStart w:id="0" w:name="_GoBack"/>
            <w:bookmarkEnd w:id="0"/>
            <w:r w:rsidR="00EF084E">
              <w:rPr>
                <w:sz w:val="28"/>
                <w:szCs w:val="28"/>
                <w:lang w:val="kk-KZ"/>
              </w:rPr>
              <w:t xml:space="preserve">ұрығына 1 қосымша </w:t>
            </w:r>
          </w:p>
          <w:p w:rsidR="00423B66" w:rsidRDefault="00BB3148">
            <w:pPr>
              <w:ind w:firstLine="709"/>
              <w:rPr>
                <w:color w:val="FFFFFF" w:themeColor="background1"/>
                <w:sz w:val="2"/>
                <w:szCs w:val="28"/>
              </w:rPr>
            </w:pPr>
            <w:r w:rsidRPr="007976CF">
              <w:rPr>
                <w:color w:val="FFFFFF" w:themeColor="background1"/>
                <w:sz w:val="2"/>
                <w:szCs w:val="28"/>
              </w:rPr>
              <w:t>Утвержден приказом/</w:t>
            </w:r>
          </w:p>
          <w:p w:rsidR="00423B66" w:rsidRDefault="00BB3148">
            <w:pPr>
              <w:ind w:firstLine="709"/>
              <w:rPr>
                <w:color w:val="FFFFFF" w:themeColor="background1"/>
                <w:sz w:val="2"/>
                <w:szCs w:val="28"/>
              </w:rPr>
            </w:pPr>
            <w:r w:rsidRPr="007976CF">
              <w:rPr>
                <w:color w:val="FFFFFF" w:themeColor="background1"/>
                <w:sz w:val="2"/>
                <w:szCs w:val="28"/>
              </w:rPr>
              <w:t>Приложение к совместному постановлению и решению акимата/</w:t>
            </w:r>
          </w:p>
          <w:p w:rsidR="00423B66" w:rsidRDefault="00BB3148">
            <w:pPr>
              <w:ind w:firstLine="709"/>
              <w:rPr>
                <w:i/>
                <w:sz w:val="28"/>
                <w:szCs w:val="28"/>
              </w:rPr>
            </w:pPr>
            <w:r w:rsidRPr="007976CF">
              <w:rPr>
                <w:color w:val="FFFFFF" w:themeColor="background1"/>
                <w:sz w:val="2"/>
                <w:szCs w:val="28"/>
              </w:rPr>
              <w:t>утверждено совместным постановлением и решением</w:t>
            </w:r>
          </w:p>
        </w:tc>
      </w:tr>
    </w:tbl>
    <w:p w:rsidR="00423B66" w:rsidRDefault="00423B66">
      <w:pPr>
        <w:shd w:val="clear" w:color="auto" w:fill="FFFFFF"/>
        <w:ind w:left="6096"/>
        <w:jc w:val="center"/>
        <w:textAlignment w:val="baseline"/>
        <w:outlineLvl w:val="2"/>
        <w:rPr>
          <w:sz w:val="28"/>
          <w:szCs w:val="28"/>
        </w:rPr>
      </w:pPr>
    </w:p>
    <w:p w:rsidR="00423B66" w:rsidRDefault="00423B66">
      <w:pPr>
        <w:shd w:val="clear" w:color="auto" w:fill="FFFFFF"/>
        <w:ind w:left="6096"/>
        <w:jc w:val="center"/>
        <w:textAlignment w:val="baseline"/>
        <w:outlineLvl w:val="2"/>
        <w:rPr>
          <w:sz w:val="28"/>
          <w:szCs w:val="28"/>
        </w:rPr>
      </w:pPr>
    </w:p>
    <w:p w:rsidR="00EF084E" w:rsidRDefault="00EF084E" w:rsidP="006955A0">
      <w:pPr>
        <w:shd w:val="clear" w:color="auto" w:fill="FFFFFF"/>
        <w:ind w:left="4956" w:firstLine="289"/>
        <w:jc w:val="center"/>
        <w:textAlignment w:val="baseline"/>
        <w:outlineLvl w:val="2"/>
        <w:rPr>
          <w:sz w:val="28"/>
          <w:szCs w:val="28"/>
        </w:rPr>
      </w:pPr>
      <w:r w:rsidRPr="00EF084E">
        <w:rPr>
          <w:sz w:val="28"/>
          <w:szCs w:val="28"/>
        </w:rPr>
        <w:t xml:space="preserve">Премьер-Министрінің орынбасары - Ұлттық экономика министрінің </w:t>
      </w:r>
    </w:p>
    <w:p w:rsidR="00EF084E" w:rsidRDefault="00EF084E" w:rsidP="006955A0">
      <w:pPr>
        <w:shd w:val="clear" w:color="auto" w:fill="FFFFFF"/>
        <w:ind w:left="4956" w:firstLine="289"/>
        <w:jc w:val="center"/>
        <w:textAlignment w:val="baseline"/>
        <w:outlineLvl w:val="2"/>
        <w:rPr>
          <w:sz w:val="28"/>
          <w:szCs w:val="28"/>
        </w:rPr>
      </w:pPr>
      <w:r w:rsidRPr="00EF084E">
        <w:rPr>
          <w:sz w:val="28"/>
          <w:szCs w:val="28"/>
        </w:rPr>
        <w:t xml:space="preserve">2025 жылғы 20 тамыздағы </w:t>
      </w:r>
    </w:p>
    <w:p w:rsidR="00EF084E" w:rsidRDefault="00EF084E" w:rsidP="006955A0">
      <w:pPr>
        <w:shd w:val="clear" w:color="auto" w:fill="FFFFFF"/>
        <w:ind w:left="4956" w:firstLine="289"/>
        <w:jc w:val="center"/>
        <w:textAlignment w:val="baseline"/>
        <w:outlineLvl w:val="2"/>
        <w:rPr>
          <w:sz w:val="28"/>
          <w:szCs w:val="28"/>
          <w:lang w:val="kk-KZ"/>
        </w:rPr>
      </w:pPr>
      <w:r w:rsidRPr="00EF084E">
        <w:rPr>
          <w:sz w:val="28"/>
          <w:szCs w:val="28"/>
        </w:rPr>
        <w:t>№ 80 бұйрығы</w:t>
      </w:r>
      <w:r>
        <w:rPr>
          <w:sz w:val="28"/>
          <w:szCs w:val="28"/>
          <w:lang w:val="kk-KZ"/>
        </w:rPr>
        <w:t xml:space="preserve">на </w:t>
      </w:r>
    </w:p>
    <w:p w:rsidR="00423B66" w:rsidRPr="006955A0" w:rsidRDefault="00EF084E" w:rsidP="006955A0">
      <w:pPr>
        <w:shd w:val="clear" w:color="auto" w:fill="FFFFFF"/>
        <w:ind w:left="4956" w:firstLine="289"/>
        <w:jc w:val="center"/>
        <w:textAlignment w:val="baseline"/>
        <w:outlineLvl w:val="2"/>
        <w:rPr>
          <w:b/>
          <w:bCs/>
          <w:sz w:val="28"/>
          <w:szCs w:val="28"/>
          <w:lang w:val="kk-KZ"/>
        </w:rPr>
      </w:pPr>
      <w:r>
        <w:rPr>
          <w:sz w:val="28"/>
          <w:szCs w:val="28"/>
          <w:lang w:val="kk-KZ"/>
        </w:rPr>
        <w:t>№ 1 қосымша</w:t>
      </w:r>
      <w:r w:rsidR="006955A0">
        <w:rPr>
          <w:sz w:val="28"/>
          <w:szCs w:val="28"/>
          <w:lang w:val="kk-KZ"/>
        </w:rPr>
        <w:t xml:space="preserve"> </w:t>
      </w:r>
    </w:p>
    <w:p w:rsidR="00423B66" w:rsidRDefault="00423B66">
      <w:pPr>
        <w:shd w:val="clear" w:color="auto" w:fill="FFFFFF"/>
        <w:jc w:val="center"/>
        <w:textAlignment w:val="baseline"/>
        <w:outlineLvl w:val="2"/>
        <w:rPr>
          <w:b/>
          <w:bCs/>
          <w:sz w:val="28"/>
          <w:szCs w:val="28"/>
        </w:rPr>
      </w:pPr>
    </w:p>
    <w:p w:rsidR="00EF084E" w:rsidRDefault="00EF084E" w:rsidP="00EF084E">
      <w:pPr>
        <w:shd w:val="clear" w:color="auto" w:fill="FFFFFF"/>
        <w:jc w:val="center"/>
        <w:textAlignment w:val="baseline"/>
        <w:outlineLvl w:val="2"/>
        <w:rPr>
          <w:b/>
          <w:bCs/>
          <w:sz w:val="28"/>
          <w:szCs w:val="28"/>
        </w:rPr>
      </w:pPr>
      <w:r w:rsidRPr="00EF084E">
        <w:rPr>
          <w:b/>
          <w:bCs/>
          <w:sz w:val="28"/>
          <w:szCs w:val="28"/>
        </w:rPr>
        <w:t>Байқау кеңесін құру және тарату тәртібі,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w:t>
      </w:r>
    </w:p>
    <w:p w:rsidR="00EF084E" w:rsidRPr="00EF084E" w:rsidRDefault="00EF084E" w:rsidP="00EF084E">
      <w:pPr>
        <w:shd w:val="clear" w:color="auto" w:fill="FFFFFF"/>
        <w:jc w:val="center"/>
        <w:textAlignment w:val="baseline"/>
        <w:outlineLvl w:val="2"/>
        <w:rPr>
          <w:b/>
          <w:bCs/>
          <w:sz w:val="28"/>
          <w:szCs w:val="28"/>
        </w:rPr>
      </w:pPr>
    </w:p>
    <w:p w:rsidR="00EF084E" w:rsidRPr="00EF084E" w:rsidRDefault="00EF084E" w:rsidP="00EF084E">
      <w:pPr>
        <w:shd w:val="clear" w:color="auto" w:fill="FFFFFF"/>
        <w:jc w:val="center"/>
        <w:textAlignment w:val="baseline"/>
        <w:outlineLvl w:val="2"/>
        <w:rPr>
          <w:b/>
          <w:bCs/>
          <w:sz w:val="28"/>
          <w:szCs w:val="28"/>
        </w:rPr>
      </w:pPr>
      <w:r w:rsidRPr="00EF084E">
        <w:rPr>
          <w:b/>
          <w:bCs/>
          <w:sz w:val="28"/>
          <w:szCs w:val="28"/>
        </w:rPr>
        <w:t>1-тарау. Жалпы ережелер</w:t>
      </w:r>
    </w:p>
    <w:p w:rsidR="00423B66" w:rsidRDefault="00423B66">
      <w:pPr>
        <w:shd w:val="clear" w:color="auto" w:fill="FFFFFF"/>
        <w:jc w:val="center"/>
        <w:textAlignment w:val="baseline"/>
        <w:outlineLvl w:val="2"/>
        <w:rPr>
          <w:b/>
          <w:bCs/>
          <w:sz w:val="32"/>
          <w:szCs w:val="32"/>
        </w:rPr>
      </w:pPr>
    </w:p>
    <w:p w:rsidR="00EF084E" w:rsidRPr="00EF084E" w:rsidRDefault="00EF084E" w:rsidP="00EF084E">
      <w:pPr>
        <w:shd w:val="clear" w:color="auto" w:fill="FFFFFF"/>
        <w:ind w:firstLine="710"/>
        <w:contextualSpacing/>
        <w:jc w:val="both"/>
        <w:textAlignment w:val="baseline"/>
        <w:rPr>
          <w:spacing w:val="2"/>
          <w:sz w:val="28"/>
          <w:szCs w:val="28"/>
        </w:rPr>
      </w:pPr>
      <w:r w:rsidRPr="00EF084E">
        <w:rPr>
          <w:spacing w:val="2"/>
          <w:sz w:val="28"/>
          <w:szCs w:val="28"/>
        </w:rPr>
        <w:t xml:space="preserve">1. Осы Байқау кеңесін құру және тарату тәртібі,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 (бұдан әрі – Тәртіп) </w:t>
      </w:r>
      <w:r>
        <w:rPr>
          <w:spacing w:val="2"/>
          <w:sz w:val="28"/>
          <w:szCs w:val="28"/>
          <w:lang w:val="kk-KZ"/>
        </w:rPr>
        <w:t>«</w:t>
      </w:r>
      <w:r w:rsidRPr="00EF084E">
        <w:rPr>
          <w:spacing w:val="2"/>
          <w:sz w:val="28"/>
          <w:szCs w:val="28"/>
        </w:rPr>
        <w:t>Мемлекеттік мүлік туралы</w:t>
      </w:r>
      <w:r w:rsidRPr="00EF084E">
        <w:rPr>
          <w:spacing w:val="2"/>
          <w:sz w:val="28"/>
          <w:szCs w:val="28"/>
          <w:lang w:val="kk-KZ"/>
        </w:rPr>
        <w:t>»</w:t>
      </w:r>
      <w:r w:rsidRPr="00EF084E">
        <w:rPr>
          <w:spacing w:val="2"/>
          <w:sz w:val="28"/>
          <w:szCs w:val="28"/>
        </w:rPr>
        <w:t xml:space="preserve"> Қазақстан Республикасы Заңының (бұдан әрі – Заң) 182-1-бабы </w:t>
      </w:r>
      <w:hyperlink r:id="rId12" w:anchor="z1770" w:history="1">
        <w:r w:rsidRPr="00EF084E">
          <w:rPr>
            <w:rStyle w:val="a8"/>
            <w:color w:val="auto"/>
            <w:spacing w:val="2"/>
            <w:sz w:val="28"/>
            <w:szCs w:val="28"/>
            <w:u w:val="none"/>
          </w:rPr>
          <w:t>3-тармағына</w:t>
        </w:r>
      </w:hyperlink>
      <w:r w:rsidRPr="00EF084E">
        <w:rPr>
          <w:spacing w:val="2"/>
          <w:sz w:val="28"/>
          <w:szCs w:val="28"/>
        </w:rPr>
        <w:t> сәйкес әзірленген және мемлекет жүз пайыз қатысатын жауапкершілігі шектеулі серіктестіктерде байқау кеңесін құру және тарату тәртібін, байқау кеңесінің құрамына сайланатын адамдарға қойылатын талаптарды, сондай-ақ байқау кеңесі мүшелерін конкурстық іріктеу және олардың өкілеттіктерін мерзімінен бұрын тоқтату тәртібін айқындайды.</w:t>
      </w:r>
    </w:p>
    <w:p w:rsidR="00EF084E" w:rsidRPr="00EF084E" w:rsidRDefault="00EF084E" w:rsidP="00EF084E">
      <w:pPr>
        <w:shd w:val="clear" w:color="auto" w:fill="FFFFFF"/>
        <w:ind w:firstLine="710"/>
        <w:contextualSpacing/>
        <w:jc w:val="both"/>
        <w:textAlignment w:val="baseline"/>
        <w:rPr>
          <w:spacing w:val="2"/>
          <w:sz w:val="28"/>
          <w:szCs w:val="28"/>
        </w:rPr>
      </w:pPr>
      <w:r w:rsidRPr="00EF084E">
        <w:rPr>
          <w:spacing w:val="2"/>
          <w:sz w:val="28"/>
          <w:szCs w:val="28"/>
        </w:rPr>
        <w:t>2. Осы Тәртіпте пайдаланылатын негізгі ұғымдар:</w:t>
      </w:r>
    </w:p>
    <w:p w:rsidR="00EF084E" w:rsidRPr="00EF084E" w:rsidRDefault="00EF084E" w:rsidP="00EF084E">
      <w:pPr>
        <w:shd w:val="clear" w:color="auto" w:fill="FFFFFF"/>
        <w:ind w:firstLine="708"/>
        <w:contextualSpacing/>
        <w:jc w:val="both"/>
        <w:textAlignment w:val="baseline"/>
        <w:rPr>
          <w:spacing w:val="2"/>
          <w:sz w:val="28"/>
          <w:szCs w:val="28"/>
        </w:rPr>
      </w:pPr>
      <w:r w:rsidRPr="00EF084E">
        <w:rPr>
          <w:spacing w:val="2"/>
          <w:sz w:val="28"/>
          <w:szCs w:val="28"/>
        </w:rPr>
        <w:t>1) байқау кеңесі – Заңда және (немесе) мемлекет жүз пайыз қатысатын жауапкершілігі шектеулі серіктестіктің жарғысында қатысушының айрықша құзыретіне жатқызылған мәселелерді шешуді қоспағанда, жарғылық капиталына мемлекет жүз пайыз қатысатын жауапкершілігі шектеулі серіктестіктің қызметіне жалпы басшылықты жүзеге асыратын басқару органы;</w:t>
      </w:r>
    </w:p>
    <w:p w:rsidR="00EF084E" w:rsidRPr="00EF084E" w:rsidRDefault="00EF084E" w:rsidP="00EF084E">
      <w:pPr>
        <w:shd w:val="clear" w:color="auto" w:fill="FFFFFF"/>
        <w:ind w:firstLine="710"/>
        <w:contextualSpacing/>
        <w:jc w:val="both"/>
        <w:textAlignment w:val="baseline"/>
        <w:rPr>
          <w:spacing w:val="2"/>
          <w:sz w:val="28"/>
          <w:szCs w:val="28"/>
        </w:rPr>
      </w:pPr>
      <w:r w:rsidRPr="00EF084E">
        <w:rPr>
          <w:spacing w:val="2"/>
          <w:sz w:val="28"/>
          <w:szCs w:val="28"/>
        </w:rPr>
        <w:t>2) кандидат – мемлекет жүз пайыз қатысатын жауапкершілігі шектеулі серіктестіктің байқау кеңесінің құрамында тәуелсіз мүше лауазымына орналасуға арналған конкурсқа қатысатын жеке тұлға;</w:t>
      </w:r>
    </w:p>
    <w:p w:rsidR="006955A0" w:rsidRPr="00EF084E" w:rsidRDefault="006955A0" w:rsidP="006955A0">
      <w:pPr>
        <w:shd w:val="clear" w:color="auto" w:fill="FFFFFF"/>
        <w:ind w:firstLine="710"/>
        <w:contextualSpacing/>
        <w:jc w:val="both"/>
        <w:textAlignment w:val="baseline"/>
        <w:rPr>
          <w:spacing w:val="2"/>
          <w:sz w:val="28"/>
          <w:szCs w:val="28"/>
          <w:lang w:val="kk-KZ"/>
        </w:rPr>
      </w:pPr>
      <w:r w:rsidRPr="006955A0">
        <w:rPr>
          <w:spacing w:val="2"/>
          <w:sz w:val="28"/>
          <w:szCs w:val="28"/>
        </w:rPr>
        <w:t>3</w:t>
      </w:r>
      <w:r w:rsidR="00EF084E" w:rsidRPr="00EF084E">
        <w:rPr>
          <w:spacing w:val="2"/>
          <w:sz w:val="28"/>
          <w:szCs w:val="28"/>
        </w:rPr>
        <w:t>) компания – мемлекет жүз пайыз қатысатын жауапкершілігі шектеулі серіктестік;</w:t>
      </w:r>
      <w:r w:rsidR="00EF084E">
        <w:rPr>
          <w:spacing w:val="2"/>
          <w:sz w:val="28"/>
          <w:szCs w:val="28"/>
          <w:lang w:val="kk-KZ"/>
        </w:rPr>
        <w:t xml:space="preserve"> </w:t>
      </w:r>
    </w:p>
    <w:p w:rsidR="00EF084E" w:rsidRDefault="006955A0" w:rsidP="006955A0">
      <w:pPr>
        <w:shd w:val="clear" w:color="auto" w:fill="FFFFFF"/>
        <w:ind w:firstLine="710"/>
        <w:contextualSpacing/>
        <w:jc w:val="both"/>
        <w:textAlignment w:val="baseline"/>
        <w:rPr>
          <w:bCs/>
          <w:sz w:val="28"/>
          <w:szCs w:val="28"/>
          <w:lang w:val="kk-KZ"/>
        </w:rPr>
      </w:pPr>
      <w:r>
        <w:rPr>
          <w:sz w:val="28"/>
          <w:szCs w:val="28"/>
          <w:lang w:val="kk-KZ"/>
        </w:rPr>
        <w:t>4</w:t>
      </w:r>
      <w:r w:rsidRPr="00B66E9B">
        <w:rPr>
          <w:sz w:val="28"/>
          <w:szCs w:val="28"/>
          <w:lang w:val="kk-KZ"/>
        </w:rPr>
        <w:t xml:space="preserve">) </w:t>
      </w:r>
      <w:r w:rsidR="00EF084E" w:rsidRPr="00EF084E">
        <w:rPr>
          <w:bCs/>
          <w:sz w:val="28"/>
          <w:szCs w:val="28"/>
          <w:lang w:val="kk-KZ"/>
        </w:rPr>
        <w:t>Конкурстық комиссия (бұдан әрі-Комиссия) - 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rsidR="00EF084E" w:rsidRPr="00EF084E" w:rsidRDefault="00EF084E" w:rsidP="00EF084E">
      <w:pPr>
        <w:ind w:firstLine="708"/>
        <w:jc w:val="both"/>
        <w:rPr>
          <w:sz w:val="28"/>
          <w:szCs w:val="28"/>
          <w:lang w:val="kk-KZ"/>
        </w:rPr>
      </w:pPr>
      <w:r w:rsidRPr="00EF084E">
        <w:rPr>
          <w:sz w:val="28"/>
          <w:szCs w:val="28"/>
          <w:lang w:val="kk-KZ"/>
        </w:rPr>
        <w:t xml:space="preserve">5) мүдделер қақтығысы – байқау кеңес мүшесінің жеке мүддесі мен оның өз лауазымдық өкілеттіктерін тиісінше орындауы немесе жеке және заңды </w:t>
      </w:r>
      <w:r w:rsidRPr="00EF084E">
        <w:rPr>
          <w:sz w:val="28"/>
          <w:szCs w:val="28"/>
          <w:lang w:val="kk-KZ"/>
        </w:rPr>
        <w:lastRenderedPageBreak/>
        <w:t>тұлғалардың, мемлекеттің заңды мүдделері арасындағы осы заңды мүдделерге зиян келтіруге алып келе алатын қарама-қайшылық туындайтын жағдай;</w:t>
      </w:r>
    </w:p>
    <w:p w:rsidR="00EF084E" w:rsidRPr="00EF084E" w:rsidRDefault="00EF084E" w:rsidP="00EF084E">
      <w:pPr>
        <w:ind w:firstLine="708"/>
        <w:jc w:val="both"/>
        <w:rPr>
          <w:sz w:val="28"/>
          <w:szCs w:val="28"/>
          <w:lang w:val="kk-KZ"/>
        </w:rPr>
      </w:pPr>
      <w:r w:rsidRPr="00EF084E">
        <w:rPr>
          <w:sz w:val="28"/>
          <w:szCs w:val="28"/>
          <w:lang w:val="kk-KZ"/>
        </w:rPr>
        <w:t xml:space="preserve"> 6) мемлекеттік басқарудың тиісті саласын (аясын) басқару жөніндегі уәкілетті орган (бұдан әрі – тиісті саланың уәкілетті органы) – мемлекеттік басқарудың тиісті саласын (аясын) басқаруды жүзеге асыратын және </w:t>
      </w:r>
      <w:r>
        <w:rPr>
          <w:sz w:val="28"/>
          <w:szCs w:val="28"/>
          <w:lang w:val="kk-KZ"/>
        </w:rPr>
        <w:t>«</w:t>
      </w:r>
      <w:r w:rsidRPr="00EF084E">
        <w:rPr>
          <w:sz w:val="28"/>
          <w:szCs w:val="28"/>
          <w:lang w:val="kk-KZ"/>
        </w:rPr>
        <w:t>Мемлекеттік мүлік туралы</w:t>
      </w:r>
      <w:r>
        <w:rPr>
          <w:sz w:val="28"/>
          <w:szCs w:val="28"/>
          <w:lang w:val="kk-KZ"/>
        </w:rPr>
        <w:t>»</w:t>
      </w:r>
      <w:r w:rsidRPr="00EF084E">
        <w:rPr>
          <w:sz w:val="28"/>
          <w:szCs w:val="28"/>
          <w:lang w:val="kk-KZ"/>
        </w:rPr>
        <w:t> </w:t>
      </w:r>
      <w:hyperlink r:id="rId13" w:anchor="z2" w:history="1">
        <w:r w:rsidRPr="00EF084E">
          <w:rPr>
            <w:rStyle w:val="a8"/>
            <w:color w:val="auto"/>
            <w:sz w:val="28"/>
            <w:szCs w:val="28"/>
            <w:u w:val="none"/>
            <w:lang w:val="kk-KZ"/>
          </w:rPr>
          <w:t>Заңда</w:t>
        </w:r>
      </w:hyperlink>
      <w:r w:rsidRPr="00EF084E">
        <w:rPr>
          <w:sz w:val="28"/>
          <w:szCs w:val="28"/>
          <w:lang w:val="kk-KZ"/>
        </w:rPr>
        <w:t> көзделген шарттарда республикалық мүлікке қатысты құқықтарды иеленетін, Қазақстан Республикасының Үкіметі айқындаған орталық атқарушы орган немесе орталық атқарушы органның ведомствосы;</w:t>
      </w:r>
    </w:p>
    <w:p w:rsidR="00EF084E" w:rsidRPr="00B66E9B" w:rsidRDefault="00EF084E" w:rsidP="00EF084E">
      <w:pPr>
        <w:ind w:firstLine="708"/>
        <w:jc w:val="both"/>
        <w:rPr>
          <w:sz w:val="28"/>
          <w:szCs w:val="28"/>
          <w:lang w:val="kk-KZ"/>
        </w:rPr>
      </w:pPr>
      <w:r w:rsidRPr="00EF084E">
        <w:rPr>
          <w:sz w:val="28"/>
          <w:szCs w:val="28"/>
          <w:lang w:val="kk-KZ"/>
        </w:rPr>
        <w:t> </w:t>
      </w:r>
      <w:r w:rsidRPr="00B66E9B">
        <w:rPr>
          <w:sz w:val="28"/>
          <w:szCs w:val="28"/>
          <w:lang w:val="kk-KZ"/>
        </w:rPr>
        <w:t>7) мемлекеттік жоспарлау жөніндегі уәкілетті орган – стратегиялық және экономикалық жоспарлау, бюджет саясатын әзірлеу және қалыптастыру, сондай-ақ өңірлік даму саласындағы мемлекеттік саясатты қалыптастыру және іске асыру саласындағы басшылықты және салааралық үйлестіруді жүзеге асыратын орталық атқарушы орган;</w:t>
      </w:r>
    </w:p>
    <w:p w:rsidR="00EF084E" w:rsidRPr="00B66E9B" w:rsidRDefault="00EF084E" w:rsidP="00EF084E">
      <w:pPr>
        <w:ind w:firstLine="708"/>
        <w:jc w:val="both"/>
        <w:rPr>
          <w:sz w:val="28"/>
          <w:szCs w:val="28"/>
          <w:lang w:val="kk-KZ"/>
        </w:rPr>
      </w:pPr>
      <w:r w:rsidRPr="00B66E9B">
        <w:rPr>
          <w:sz w:val="28"/>
          <w:szCs w:val="28"/>
          <w:lang w:val="kk-KZ"/>
        </w:rPr>
        <w:t> 8)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өз құзыреті шегінде жүзеге асыратын орталық атқарушы орган;</w:t>
      </w:r>
    </w:p>
    <w:p w:rsidR="00EF084E" w:rsidRPr="00B66E9B" w:rsidRDefault="00EF084E" w:rsidP="00EF084E">
      <w:pPr>
        <w:ind w:firstLine="708"/>
        <w:jc w:val="both"/>
        <w:rPr>
          <w:sz w:val="28"/>
          <w:szCs w:val="28"/>
          <w:lang w:val="kk-KZ"/>
        </w:rPr>
      </w:pPr>
      <w:r w:rsidRPr="00B66E9B">
        <w:rPr>
          <w:sz w:val="28"/>
          <w:szCs w:val="28"/>
          <w:lang w:val="kk-KZ"/>
        </w:rPr>
        <w:t>9) мемлекет жүз пайыз қатысатын заңды тұлғалардағы директорлар кеңесінің (байқау кеңестерінің) мүшелігіне тәуелсіз директорлардың (тәуелсіз мүшелердің) тізілімі (бұдан әрі – Тізілім) – директорлар кеңестерінің (байқау кеңестерінің) құрамына сайлануға біліктілік талаптары сәйкес келетін, конкурстық іріктеуден өткен және ұсыныстарды қарауға не сайлау үшін ұсынылуға ниет білдірген жеке тұлғалар туралы мәліметтерді қамтитын мемлекеттік мүлік жөніндегі уәкілетті органның бірыңғай ақпараттық жүйесі.</w:t>
      </w:r>
    </w:p>
    <w:p w:rsidR="00EF084E" w:rsidRPr="00B66E9B" w:rsidRDefault="00EF084E" w:rsidP="00832CBD">
      <w:pPr>
        <w:ind w:firstLine="708"/>
        <w:jc w:val="both"/>
        <w:rPr>
          <w:color w:val="000000"/>
          <w:sz w:val="28"/>
          <w:szCs w:val="28"/>
          <w:lang w:val="kk-KZ"/>
        </w:rPr>
      </w:pPr>
      <w:r w:rsidRPr="00B66E9B">
        <w:rPr>
          <w:color w:val="000000"/>
          <w:sz w:val="28"/>
          <w:szCs w:val="28"/>
          <w:lang w:val="kk-KZ"/>
        </w:rPr>
        <w:t>10) жергілікті атқарушы орган (әкімдік) – өз құзыреті шегінде тиісті аумақта жергілікті мемлекеттік басқаруды және өзін-өзі басқаруды жүзеге асыратын, облыстың, республикалық маңызы бар қаланың және астананың, ауданның (облыстық маңызы бар қаланың) әкімі басқаратын алқалы атқарушы орган;</w:t>
      </w:r>
    </w:p>
    <w:p w:rsidR="00EF084E" w:rsidRPr="006955A0" w:rsidRDefault="00EF084E" w:rsidP="00832CBD">
      <w:pPr>
        <w:ind w:firstLine="708"/>
        <w:jc w:val="both"/>
        <w:rPr>
          <w:color w:val="000000"/>
          <w:sz w:val="28"/>
          <w:szCs w:val="28"/>
          <w:lang w:val="kk-KZ"/>
        </w:rPr>
      </w:pPr>
    </w:p>
    <w:p w:rsidR="00EF084E" w:rsidRDefault="00EF084E" w:rsidP="00EF084E">
      <w:pPr>
        <w:shd w:val="clear" w:color="auto" w:fill="FFFFFF"/>
        <w:ind w:firstLine="710"/>
        <w:jc w:val="center"/>
        <w:textAlignment w:val="baseline"/>
        <w:outlineLvl w:val="2"/>
        <w:rPr>
          <w:b/>
          <w:bCs/>
          <w:sz w:val="28"/>
          <w:szCs w:val="28"/>
          <w:lang w:val="kk-KZ"/>
        </w:rPr>
      </w:pPr>
      <w:r w:rsidRPr="00EF084E">
        <w:rPr>
          <w:b/>
          <w:bCs/>
          <w:sz w:val="28"/>
          <w:szCs w:val="28"/>
          <w:lang w:val="kk-KZ"/>
        </w:rPr>
        <w:t>2-тарау. Байқау кеңесін құру және тарату тәртібі</w:t>
      </w:r>
    </w:p>
    <w:p w:rsidR="00EF084E" w:rsidRPr="00EF084E" w:rsidRDefault="00EF084E" w:rsidP="00EF084E">
      <w:pPr>
        <w:shd w:val="clear" w:color="auto" w:fill="FFFFFF"/>
        <w:ind w:firstLine="710"/>
        <w:jc w:val="center"/>
        <w:textAlignment w:val="baseline"/>
        <w:outlineLvl w:val="2"/>
        <w:rPr>
          <w:b/>
          <w:bCs/>
          <w:sz w:val="28"/>
          <w:szCs w:val="28"/>
          <w:lang w:val="kk-KZ"/>
        </w:rPr>
      </w:pP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
          <w:bCs/>
          <w:sz w:val="28"/>
          <w:szCs w:val="28"/>
          <w:lang w:val="kk-KZ"/>
        </w:rPr>
        <w:t xml:space="preserve">      </w:t>
      </w:r>
      <w:r w:rsidRPr="00EF084E">
        <w:rPr>
          <w:bCs/>
          <w:sz w:val="28"/>
          <w:szCs w:val="28"/>
          <w:lang w:val="kk-KZ"/>
        </w:rPr>
        <w:t>3. Мемлекет жалғыз қатысушысы болып табылатын жауапкершілігі шектеулі серіктестіктер Заңның 182-1-бабының </w:t>
      </w:r>
      <w:hyperlink r:id="rId14" w:anchor="z1768" w:history="1">
        <w:r w:rsidRPr="00EF084E">
          <w:rPr>
            <w:rStyle w:val="a8"/>
            <w:bCs/>
            <w:color w:val="auto"/>
            <w:sz w:val="28"/>
            <w:szCs w:val="28"/>
            <w:u w:val="none"/>
            <w:lang w:val="kk-KZ"/>
          </w:rPr>
          <w:t>1-тармағына</w:t>
        </w:r>
      </w:hyperlink>
      <w:r w:rsidRPr="00EF084E">
        <w:rPr>
          <w:bCs/>
          <w:sz w:val="28"/>
          <w:szCs w:val="28"/>
          <w:lang w:val="kk-KZ"/>
        </w:rPr>
        <w:t> сәйкес мемлекеттік жоспарлау жөніндегі уәкілетті орган бекіткен өлшемшарттарға сәйкес болған кезде байқау кеңесі құрылады.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4. Мемлекет жалғыз қатысушысы болып табылатын жауапкершілігі шектеулі серіктестіктің байқау кеңесінің өкілеттік мерзімі бес жылдан аспайды.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lastRenderedPageBreak/>
        <w:t>      5. Мемлекет жалғыз қатысушысы болып табылатын жауапкершілігі шектеулі серіктестіктің байқау кеңесі мүшелерінің саны тақ сан болып белгіленеді және бір-бірімен және жауапкершілігі шектеулі серіктестіктің басшысымен жақын туыстық және қасиеттік қатынастарда болмайтын кемінде бес адамды құрайды.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Байқау кеңесінің құрамына осы Тәртіптің </w:t>
      </w:r>
      <w:hyperlink r:id="rId15" w:anchor="z41" w:history="1">
        <w:r w:rsidRPr="00EF084E">
          <w:rPr>
            <w:rStyle w:val="a8"/>
            <w:bCs/>
            <w:color w:val="auto"/>
            <w:sz w:val="28"/>
            <w:szCs w:val="28"/>
            <w:u w:val="none"/>
            <w:lang w:val="kk-KZ"/>
          </w:rPr>
          <w:t>9-тармағына</w:t>
        </w:r>
      </w:hyperlink>
      <w:r w:rsidRPr="00EF084E">
        <w:rPr>
          <w:bCs/>
          <w:sz w:val="28"/>
          <w:szCs w:val="28"/>
          <w:lang w:val="kk-KZ"/>
        </w:rPr>
        <w:t> сәйкес байқау кеңесінің құрамына сайланатын адамдарға қойылатын талаптарға сәйкес келетін жауапкершілігі шектеулі серіктестіктің жалғыз қатысушысының өкілі кіреді.</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Жауапкершілігі шектеулі серіктестіктегі байқау кеңесі құрамының кемінде жартысы осы Тәртіптің </w:t>
      </w:r>
      <w:hyperlink r:id="rId16" w:anchor="z53" w:history="1">
        <w:r w:rsidRPr="00EF084E">
          <w:rPr>
            <w:rStyle w:val="a8"/>
            <w:bCs/>
            <w:color w:val="auto"/>
            <w:sz w:val="28"/>
            <w:szCs w:val="28"/>
            <w:u w:val="none"/>
            <w:lang w:val="kk-KZ"/>
          </w:rPr>
          <w:t>4-тарауына</w:t>
        </w:r>
      </w:hyperlink>
      <w:r w:rsidRPr="00EF084E">
        <w:rPr>
          <w:bCs/>
          <w:sz w:val="28"/>
          <w:szCs w:val="28"/>
          <w:lang w:val="kk-KZ"/>
        </w:rPr>
        <w:t> сәйкес конкурстық негізде сайланатын байқау кеңесінің тәуелсіз мүшелері болып табылады.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6. Байқау кеңесінің төрағасы байқау кеңесі мүшелерінің арасынан байқау кеңесі мүшелерінің көпшілік даусымен сайланады.</w:t>
      </w:r>
    </w:p>
    <w:p w:rsidR="00EF084E" w:rsidRPr="00EF084E" w:rsidRDefault="00EF084E" w:rsidP="00EF084E">
      <w:pPr>
        <w:shd w:val="clear" w:color="auto" w:fill="FFFFFF"/>
        <w:ind w:firstLine="142"/>
        <w:jc w:val="both"/>
        <w:textAlignment w:val="baseline"/>
        <w:outlineLvl w:val="2"/>
        <w:rPr>
          <w:bCs/>
          <w:sz w:val="28"/>
          <w:szCs w:val="28"/>
          <w:lang w:val="kk-KZ"/>
        </w:rPr>
      </w:pPr>
      <w:r>
        <w:rPr>
          <w:bCs/>
          <w:sz w:val="28"/>
          <w:szCs w:val="28"/>
          <w:lang w:val="kk-KZ"/>
        </w:rPr>
        <w:t xml:space="preserve">      </w:t>
      </w:r>
      <w:r w:rsidRPr="00EF084E">
        <w:rPr>
          <w:bCs/>
          <w:sz w:val="28"/>
          <w:szCs w:val="28"/>
          <w:lang w:val="kk-KZ"/>
        </w:rPr>
        <w:t>7. Мемлекет жалғыз қатысушысы болып табылатын жауапкершілігі шектеулі серіктестіктің байқау кеңесінің жұмысын ұйымдастыру үшін мемлекет жалғыз қатысушысы болып табылатын жауапкершілігі шектеулі серіктестіктің жұмыскерлері арасынан байқау кеңесінің хатшысы тағайындалады.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Бақылау кеңесінде дауыс беру кезінде кеңестің әр мүшесінің бір дауысы болады.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8. Мемлекет жалғыз қатысушысы болып табылатын жауапкершілігі шектеулі серіктестіктерде байқау кеңесін тарату, егер мемлекет жарғылық капиталына жүз пайыз қатысатын жауапкершілігі шектеулі серіктестік Заңның 182-1-бабының </w:t>
      </w:r>
      <w:hyperlink r:id="rId17" w:anchor="z1768" w:history="1">
        <w:r w:rsidRPr="00EF084E">
          <w:rPr>
            <w:rStyle w:val="a8"/>
            <w:bCs/>
            <w:color w:val="auto"/>
            <w:sz w:val="28"/>
            <w:szCs w:val="28"/>
            <w:u w:val="none"/>
            <w:lang w:val="kk-KZ"/>
          </w:rPr>
          <w:t>1-тармағына</w:t>
        </w:r>
      </w:hyperlink>
      <w:r w:rsidRPr="00EF084E">
        <w:rPr>
          <w:bCs/>
          <w:sz w:val="28"/>
          <w:szCs w:val="28"/>
          <w:lang w:val="kk-KZ"/>
        </w:rPr>
        <w:t> сәйкес мемлекеттік жоспарлау жөніндегі уәкілетті орган бекіткен өлшемшарттарға сәйкес келмеген жағдайда жүзеге асырылады.</w:t>
      </w: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Мемлекет жалғыз қатысушысы болып табылатын жауапкершілігі шектеулі серіктестіктерде байқау кеңесін тарату жалғыз қатысушының шешімі бойынша жүзеге асырылады және шешім қабылдағаннан кейін күнтізбелік 30 (отыз) күн ішінде мемлекет жалғыз қатысушысы болып табылатын жауапкершілігі шектеулі серіктестіктің назарына жеткізіледі.</w:t>
      </w:r>
    </w:p>
    <w:p w:rsidR="00EF084E" w:rsidRDefault="00EF084E" w:rsidP="00EF084E">
      <w:pPr>
        <w:shd w:val="clear" w:color="auto" w:fill="FFFFFF"/>
        <w:ind w:firstLine="142"/>
        <w:jc w:val="both"/>
        <w:textAlignment w:val="baseline"/>
        <w:outlineLvl w:val="2"/>
        <w:rPr>
          <w:bCs/>
          <w:sz w:val="28"/>
          <w:szCs w:val="28"/>
          <w:lang w:val="kk-KZ"/>
        </w:rPr>
      </w:pPr>
    </w:p>
    <w:p w:rsidR="00EF084E" w:rsidRPr="00EF084E" w:rsidRDefault="00EF084E" w:rsidP="00EF084E">
      <w:pPr>
        <w:shd w:val="clear" w:color="auto" w:fill="FFFFFF"/>
        <w:ind w:firstLine="142"/>
        <w:jc w:val="center"/>
        <w:textAlignment w:val="baseline"/>
        <w:outlineLvl w:val="2"/>
        <w:rPr>
          <w:b/>
          <w:bCs/>
          <w:sz w:val="28"/>
          <w:szCs w:val="28"/>
          <w:lang w:val="kk-KZ"/>
        </w:rPr>
      </w:pPr>
      <w:r w:rsidRPr="00EF084E">
        <w:rPr>
          <w:b/>
          <w:bCs/>
          <w:sz w:val="28"/>
          <w:szCs w:val="28"/>
          <w:lang w:val="kk-KZ"/>
        </w:rPr>
        <w:t>3-тарау. Байқау кеңесінің құрамына сайланатын адамдарға қойылатын талаптар</w:t>
      </w:r>
    </w:p>
    <w:p w:rsidR="00EF084E" w:rsidRPr="00EF084E" w:rsidRDefault="00EF084E" w:rsidP="00EF084E">
      <w:pPr>
        <w:shd w:val="clear" w:color="auto" w:fill="FFFFFF"/>
        <w:ind w:firstLine="142"/>
        <w:jc w:val="both"/>
        <w:textAlignment w:val="baseline"/>
        <w:outlineLvl w:val="2"/>
        <w:rPr>
          <w:bCs/>
          <w:sz w:val="28"/>
          <w:szCs w:val="28"/>
          <w:lang w:val="kk-KZ"/>
        </w:rPr>
      </w:pPr>
    </w:p>
    <w:p w:rsidR="00EF084E" w:rsidRPr="00EF084E" w:rsidRDefault="00EF084E" w:rsidP="00EF084E">
      <w:pPr>
        <w:shd w:val="clear" w:color="auto" w:fill="FFFFFF"/>
        <w:ind w:firstLine="142"/>
        <w:jc w:val="both"/>
        <w:textAlignment w:val="baseline"/>
        <w:outlineLvl w:val="2"/>
        <w:rPr>
          <w:bCs/>
          <w:sz w:val="28"/>
          <w:szCs w:val="28"/>
          <w:lang w:val="kk-KZ"/>
        </w:rPr>
      </w:pPr>
      <w:r w:rsidRPr="00EF084E">
        <w:rPr>
          <w:bCs/>
          <w:sz w:val="28"/>
          <w:szCs w:val="28"/>
          <w:lang w:val="kk-KZ"/>
        </w:rPr>
        <w:t>      9. Байқау кеңесінің құрамына тәуелсіз мүшелер кандидаттарын іріктеу кезінде мынадай біліктілік талаптар:</w:t>
      </w:r>
    </w:p>
    <w:p w:rsidR="00EF084E" w:rsidRPr="00EF084E" w:rsidRDefault="00EF084E" w:rsidP="00EF084E">
      <w:pPr>
        <w:shd w:val="clear" w:color="auto" w:fill="FFFFFF"/>
        <w:ind w:firstLine="284"/>
        <w:jc w:val="both"/>
        <w:textAlignment w:val="baseline"/>
        <w:outlineLvl w:val="2"/>
        <w:rPr>
          <w:bCs/>
          <w:sz w:val="28"/>
          <w:szCs w:val="28"/>
          <w:lang w:val="kk-KZ"/>
        </w:rPr>
      </w:pPr>
      <w:r>
        <w:rPr>
          <w:bCs/>
          <w:sz w:val="28"/>
          <w:szCs w:val="28"/>
          <w:lang w:val="kk-KZ"/>
        </w:rPr>
        <w:t>     </w:t>
      </w:r>
      <w:r w:rsidRPr="00EF084E">
        <w:rPr>
          <w:bCs/>
          <w:sz w:val="28"/>
          <w:szCs w:val="28"/>
          <w:lang w:val="kk-KZ"/>
        </w:rPr>
        <w:t>1) басшылық лауазымдардағы жұмыс тәжірибесі – кемінде 5 (бес) жыл;</w:t>
      </w:r>
    </w:p>
    <w:p w:rsidR="00EF084E" w:rsidRPr="00EF084E" w:rsidRDefault="00EF084E" w:rsidP="00EF084E">
      <w:pPr>
        <w:shd w:val="clear" w:color="auto" w:fill="FFFFFF"/>
        <w:ind w:firstLine="284"/>
        <w:jc w:val="both"/>
        <w:textAlignment w:val="baseline"/>
        <w:outlineLvl w:val="2"/>
        <w:rPr>
          <w:bCs/>
          <w:sz w:val="28"/>
          <w:szCs w:val="28"/>
          <w:lang w:val="kk-KZ"/>
        </w:rPr>
      </w:pPr>
      <w:r>
        <w:rPr>
          <w:bCs/>
          <w:sz w:val="28"/>
          <w:szCs w:val="28"/>
          <w:lang w:val="kk-KZ"/>
        </w:rPr>
        <w:t>     </w:t>
      </w:r>
      <w:r w:rsidRPr="00EF084E">
        <w:rPr>
          <w:bCs/>
          <w:sz w:val="28"/>
          <w:szCs w:val="28"/>
          <w:lang w:val="kk-KZ"/>
        </w:rPr>
        <w:t>2) байқау кеңесінің мүшесі ретіндегі жұмыс тәжірибесі – кемінде 3 (үш) жыл;</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lang w:val="kk-KZ"/>
        </w:rPr>
        <w:t>     </w:t>
      </w:r>
      <w:r w:rsidRPr="00EF084E">
        <w:rPr>
          <w:bCs/>
          <w:sz w:val="28"/>
          <w:szCs w:val="28"/>
        </w:rPr>
        <w:t>3) жұмыс өтілі– кемінде 10 (он) жыл;</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rPr>
        <w:t>     </w:t>
      </w:r>
      <w:r w:rsidRPr="00EF084E">
        <w:rPr>
          <w:bCs/>
          <w:sz w:val="28"/>
          <w:szCs w:val="28"/>
        </w:rPr>
        <w:t>4) халықаралық сертификаттардың болуын қоса алғанда, білімі, мамандығы;</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rPr>
        <w:t>     </w:t>
      </w:r>
      <w:r w:rsidRPr="00EF084E">
        <w:rPr>
          <w:bCs/>
          <w:sz w:val="28"/>
          <w:szCs w:val="28"/>
        </w:rPr>
        <w:t>5) бағыттар мен салалар бойынша құзыреттердің болуы (салалар активтер портфеліне байланысты өзгеруі мүмкін);</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rPr>
        <w:t>     </w:t>
      </w:r>
      <w:r w:rsidRPr="00EF084E">
        <w:rPr>
          <w:bCs/>
          <w:sz w:val="28"/>
          <w:szCs w:val="28"/>
        </w:rPr>
        <w:t>6) іскерлік бедел;</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rPr>
        <w:lastRenderedPageBreak/>
        <w:t>     </w:t>
      </w:r>
      <w:r w:rsidRPr="00EF084E">
        <w:rPr>
          <w:bCs/>
          <w:sz w:val="28"/>
          <w:szCs w:val="28"/>
        </w:rPr>
        <w:t>7) тікелей немесе ықтимал мүдделер қақтығысының болуы назарға алынады.</w:t>
      </w:r>
    </w:p>
    <w:p w:rsidR="00EF084E" w:rsidRPr="00EF084E" w:rsidRDefault="00EF084E" w:rsidP="00EF084E">
      <w:pPr>
        <w:shd w:val="clear" w:color="auto" w:fill="FFFFFF"/>
        <w:ind w:firstLine="284"/>
        <w:jc w:val="both"/>
        <w:textAlignment w:val="baseline"/>
        <w:outlineLvl w:val="2"/>
        <w:rPr>
          <w:bCs/>
          <w:sz w:val="28"/>
          <w:szCs w:val="28"/>
        </w:rPr>
      </w:pPr>
      <w:r>
        <w:rPr>
          <w:bCs/>
          <w:sz w:val="28"/>
          <w:szCs w:val="28"/>
        </w:rPr>
        <w:t>     </w:t>
      </w:r>
      <w:r w:rsidRPr="00EF084E">
        <w:rPr>
          <w:bCs/>
          <w:sz w:val="28"/>
          <w:szCs w:val="28"/>
        </w:rPr>
        <w:t>Байқау кеңесі мүшесінің лауазымына мына:</w:t>
      </w:r>
    </w:p>
    <w:p w:rsidR="00EF084E" w:rsidRPr="00B66E9B" w:rsidRDefault="00EF084E" w:rsidP="00EF084E">
      <w:pPr>
        <w:shd w:val="clear" w:color="auto" w:fill="FFFFFF"/>
        <w:ind w:firstLine="142"/>
        <w:jc w:val="both"/>
        <w:textAlignment w:val="baseline"/>
        <w:outlineLvl w:val="2"/>
        <w:rPr>
          <w:bCs/>
          <w:sz w:val="28"/>
          <w:szCs w:val="28"/>
          <w:lang w:val="kk-KZ"/>
        </w:rPr>
      </w:pPr>
      <w:r w:rsidRPr="00EF084E">
        <w:rPr>
          <w:bCs/>
          <w:sz w:val="28"/>
          <w:szCs w:val="28"/>
        </w:rPr>
        <w:t xml:space="preserve">      </w:t>
      </w:r>
      <w:r>
        <w:rPr>
          <w:bCs/>
          <w:sz w:val="28"/>
          <w:szCs w:val="28"/>
          <w:lang w:val="kk-KZ"/>
        </w:rPr>
        <w:t xml:space="preserve">  </w:t>
      </w:r>
      <w:r w:rsidRPr="00B66E9B">
        <w:rPr>
          <w:bCs/>
          <w:sz w:val="28"/>
          <w:szCs w:val="28"/>
          <w:lang w:val="kk-KZ"/>
        </w:rPr>
        <w:t>1) заңда белгіленген тәртіппен өтелмеген немесе алынбаған соттылығы бар;</w:t>
      </w:r>
    </w:p>
    <w:p w:rsidR="00EF084E" w:rsidRPr="00B66E9B" w:rsidRDefault="00EF084E" w:rsidP="00EF084E">
      <w:pPr>
        <w:shd w:val="clear" w:color="auto" w:fill="FFFFFF"/>
        <w:ind w:firstLine="142"/>
        <w:jc w:val="both"/>
        <w:textAlignment w:val="baseline"/>
        <w:outlineLvl w:val="2"/>
        <w:rPr>
          <w:bCs/>
          <w:sz w:val="28"/>
          <w:szCs w:val="28"/>
          <w:lang w:val="kk-KZ"/>
        </w:rPr>
      </w:pPr>
      <w:r w:rsidRPr="00B66E9B">
        <w:rPr>
          <w:bCs/>
          <w:sz w:val="28"/>
          <w:szCs w:val="28"/>
          <w:lang w:val="kk-KZ"/>
        </w:rPr>
        <w:t>      2) белгіленген тәртіппен банкрот деп танылған басқа заңды тұлғаны мәжбүрлеп тарату немесе акцияларын мәжбүрлеп сатып алу немесе сақтап қою туралы шешім қабылданғанға дейін кемінде бір жылдан аспайтын кезеңде басқа заңды тұлғаның директорлар кеңесінің төрағасы, атқарушы органның басшысы, басшының орынбасары, бас бухгалтері болған адамдар сайланбайды. Көрсетілген талап белгіленген тәртіппен банкрот деп танылған басқа заңды тұлғаны мәжбүрлеп тарату немесе акцияларын мәжбүрлеп сатып алу немесе сақтап қою туралы шешім қабылданған күннен кейін бес жыл бойы қолданылады;</w:t>
      </w:r>
    </w:p>
    <w:p w:rsidR="00EF084E" w:rsidRPr="00B66E9B" w:rsidRDefault="00EF084E" w:rsidP="00EF084E">
      <w:pPr>
        <w:shd w:val="clear" w:color="auto" w:fill="FFFFFF"/>
        <w:ind w:firstLine="142"/>
        <w:jc w:val="both"/>
        <w:textAlignment w:val="baseline"/>
        <w:outlineLvl w:val="2"/>
        <w:rPr>
          <w:bCs/>
          <w:sz w:val="28"/>
          <w:szCs w:val="28"/>
          <w:lang w:val="kk-KZ"/>
        </w:rPr>
      </w:pPr>
      <w:r w:rsidRPr="00B66E9B">
        <w:rPr>
          <w:bCs/>
          <w:sz w:val="28"/>
          <w:szCs w:val="28"/>
          <w:lang w:val="kk-KZ"/>
        </w:rPr>
        <w:t xml:space="preserve">      </w:t>
      </w:r>
      <w:r>
        <w:rPr>
          <w:bCs/>
          <w:sz w:val="28"/>
          <w:szCs w:val="28"/>
          <w:lang w:val="kk-KZ"/>
        </w:rPr>
        <w:t xml:space="preserve"> </w:t>
      </w:r>
      <w:r w:rsidRPr="00B66E9B">
        <w:rPr>
          <w:bCs/>
          <w:sz w:val="28"/>
          <w:szCs w:val="28"/>
          <w:lang w:val="kk-KZ"/>
        </w:rPr>
        <w:t>3) сыбайлас жемқорлық қылмыс жасаған адамдар сайланбайды.</w:t>
      </w:r>
    </w:p>
    <w:p w:rsidR="00423B66" w:rsidRPr="00B66E9B" w:rsidRDefault="00423B66">
      <w:pPr>
        <w:shd w:val="clear" w:color="auto" w:fill="FFFFFF"/>
        <w:ind w:firstLine="710"/>
        <w:jc w:val="both"/>
        <w:textAlignment w:val="baseline"/>
        <w:outlineLvl w:val="2"/>
        <w:rPr>
          <w:spacing w:val="2"/>
          <w:sz w:val="28"/>
          <w:szCs w:val="28"/>
          <w:lang w:val="kk-KZ"/>
        </w:rPr>
      </w:pPr>
    </w:p>
    <w:p w:rsidR="00423B66" w:rsidRPr="00B66E9B" w:rsidRDefault="00423B66">
      <w:pPr>
        <w:shd w:val="clear" w:color="auto" w:fill="FFFFFF"/>
        <w:ind w:firstLine="710"/>
        <w:jc w:val="both"/>
        <w:textAlignment w:val="baseline"/>
        <w:outlineLvl w:val="2"/>
        <w:rPr>
          <w:spacing w:val="2"/>
          <w:sz w:val="28"/>
          <w:szCs w:val="28"/>
          <w:lang w:val="kk-KZ"/>
        </w:rPr>
      </w:pPr>
    </w:p>
    <w:p w:rsidR="00EF084E" w:rsidRPr="00B66E9B" w:rsidRDefault="00EF084E" w:rsidP="00EF084E">
      <w:pPr>
        <w:shd w:val="clear" w:color="auto" w:fill="FFFFFF"/>
        <w:ind w:firstLine="710"/>
        <w:jc w:val="center"/>
        <w:textAlignment w:val="baseline"/>
        <w:rPr>
          <w:b/>
          <w:bCs/>
          <w:sz w:val="28"/>
          <w:szCs w:val="28"/>
          <w:lang w:val="kk-KZ"/>
        </w:rPr>
      </w:pPr>
      <w:r w:rsidRPr="00B66E9B">
        <w:rPr>
          <w:b/>
          <w:bCs/>
          <w:sz w:val="28"/>
          <w:szCs w:val="28"/>
          <w:lang w:val="kk-KZ"/>
        </w:rPr>
        <w:t>4-тарау. Байқау кеңесінің құрамына мүшелерді конкурстық іріктеу тәртібі</w:t>
      </w:r>
    </w:p>
    <w:p w:rsidR="00EF084E" w:rsidRPr="00B66E9B" w:rsidRDefault="00EF084E" w:rsidP="00EF084E">
      <w:pPr>
        <w:shd w:val="clear" w:color="auto" w:fill="FFFFFF"/>
        <w:ind w:firstLine="710"/>
        <w:jc w:val="both"/>
        <w:textAlignment w:val="baseline"/>
        <w:rPr>
          <w:b/>
          <w:bCs/>
          <w:sz w:val="28"/>
          <w:szCs w:val="28"/>
          <w:lang w:val="kk-KZ"/>
        </w:rPr>
      </w:pPr>
    </w:p>
    <w:p w:rsidR="00EF084E" w:rsidRPr="00B66E9B" w:rsidRDefault="00F83D81" w:rsidP="00F83D81">
      <w:pPr>
        <w:shd w:val="clear" w:color="auto" w:fill="FFFFFF"/>
        <w:ind w:firstLine="710"/>
        <w:jc w:val="both"/>
        <w:textAlignment w:val="baseline"/>
        <w:rPr>
          <w:spacing w:val="2"/>
          <w:sz w:val="28"/>
          <w:szCs w:val="28"/>
          <w:lang w:val="kk-KZ"/>
        </w:rPr>
      </w:pPr>
      <w:r w:rsidRPr="00F83D81">
        <w:rPr>
          <w:spacing w:val="2"/>
          <w:sz w:val="28"/>
          <w:szCs w:val="28"/>
          <w:lang w:val="kk-KZ"/>
        </w:rPr>
        <w:t>10</w:t>
      </w:r>
      <w:r w:rsidR="00EF084E" w:rsidRPr="00B66E9B">
        <w:rPr>
          <w:spacing w:val="2"/>
          <w:sz w:val="28"/>
          <w:szCs w:val="28"/>
          <w:lang w:val="kk-KZ"/>
        </w:rPr>
        <w:t>. Тиісті саланың уәкілетті органы немесе жергілікті атқарушы орган (әкімдік) Директорлар кеңесінің (Байқау кеңесінің) мүшелігіне жаңа кандидаттардың шоғырландырылған қажеттілігін жалғыз акционердің (қатысушының) шешімімен белгіленген Директорлар кеңесінің (Байқау кеңесінің) қолданыстағы мүшелерінің өкілеттік мерзімі аяқталғанға дейін 6 (алты) ай бұрын қалыптастырады және Мемлекеттік мүлік жөніндегі уәкілетті органға ресми хат жібереді.</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11. Мемлекеттік мүлік жөніндегі уәкілетті орган тиісті саланың уәкілетті органынан ресми хат алғаннан кейін:</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1) 10 (он) жұмыс күні ішінде конкурс өткізу туралы шешім қабылдайды;</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2) конкурсты өткізу шарттарын, күнін және орнын айқындайды;</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3) Комиссия құрады және комиссия хатшысын тағайындайды.</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12. Комиссия мынадай функцияларды жүзеге асырады:</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1) конкурстық құжаттаманы дайындайды;</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2) тиісті компанияның қаражаты есебінен конкурс өткізу туралы хабарландырудың жариялануын қамтамасыз етеді;</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3) конкурсқа қатысу үшін ұсынылған құжаттарды қабылдауды, тіркеуді және сақтауды жүргізеді;</w:t>
      </w:r>
    </w:p>
    <w:p w:rsidR="00EF084E" w:rsidRPr="00EF084E" w:rsidRDefault="00EF084E" w:rsidP="00EF084E">
      <w:pPr>
        <w:shd w:val="clear" w:color="auto" w:fill="FFFFFF"/>
        <w:ind w:firstLine="710"/>
        <w:jc w:val="both"/>
        <w:textAlignment w:val="baseline"/>
        <w:rPr>
          <w:bCs/>
          <w:spacing w:val="2"/>
          <w:sz w:val="28"/>
          <w:szCs w:val="28"/>
          <w:lang w:val="kk-KZ"/>
        </w:rPr>
      </w:pPr>
      <w:r w:rsidRPr="00EF084E">
        <w:rPr>
          <w:bCs/>
          <w:spacing w:val="2"/>
          <w:sz w:val="28"/>
          <w:szCs w:val="28"/>
          <w:lang w:val="kk-KZ"/>
        </w:rPr>
        <w:t>4) Конкурс қорытындысы бойынша Кандидаттарды Тізілімге енгізу туралы шешім қабылдайды.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 xml:space="preserve">13. Комиссия құрамына тұрақты негізде мемлекеттік мүлік жөніндегі уәкілетті органның, мемлекеттік жоспарлау жөніндегі уәкілетті органның және тиісті саланың уәкілетті органының немесе жергілікті атқарушы органның (әкімдіктің) бір өкілі енгізіледі. Комиссия құрамына корпоративтік басқару жүйесін жетілдіру саласындағы қызметті жүзеге асыратын қоғамдық </w:t>
      </w:r>
      <w:r w:rsidRPr="00EF084E">
        <w:rPr>
          <w:spacing w:val="2"/>
          <w:sz w:val="28"/>
          <w:szCs w:val="28"/>
          <w:lang w:val="kk-KZ"/>
        </w:rPr>
        <w:lastRenderedPageBreak/>
        <w:t>бірлестіктердің және/немесе өзге де ұйымдардың/сарапшылардың кәсіптік бірлестіктерінің өкілдері де тұрақты негізде енгізіледі.</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 болып табылмайтын комиссия мүшелері комиссия жұмысына қатысу үшін тартылады және танылған беделге, еңбек өтіліне және кемінде 10 (он) жыл жұмыс тәжірибесіне ие болады.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Комиссия мүшелерінің саны 3 (үш) адамнан 11 (он бір) адамға дейін. Мемлекеттік қызметші болып табылмайтын комиссия мүшелерінің үлесі жалпы санның кемінде 50% -. құрайды.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Тиісті саланың уәкілетті органының немесе жергілікті атқарушы органның (әкімдіктің) өкілі, сондай-ақ компаниялардың директорлар кеңестерінің (байқау кеңестерінің) төрағалары мемлекеттік мүлік жөніндегі уәкілетті органның шешімі бойынша салалық бағыттар бойынша мәселелерді қарау кезінде Комиссия құрамына тартылады.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Комиссия төрағасын комиссия мүшелері қатысып отырған Комиссия мүшелерінің жалпы санының көпшілік даусымен сайлайды.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Комиссияның қызметін қамтамасыз ету үшін мемлекеттік мүлік жөніндегі уәкілетті органның қызметкерлері арасынан хатшы тағайындалады, ол отырыстарды дайындауды жүзеге асырады және Комиссия қабылдаған шешімдерді ресімдейді.</w:t>
      </w:r>
    </w:p>
    <w:p w:rsid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 xml:space="preserve">Директорлар кеңесі (байқау кеңестері) құрамындағы әйелдердің </w:t>
      </w:r>
      <w:r>
        <w:rPr>
          <w:spacing w:val="2"/>
          <w:sz w:val="28"/>
          <w:szCs w:val="28"/>
          <w:lang w:val="kk-KZ"/>
        </w:rPr>
        <w:t xml:space="preserve">ұсынылатын үлесі кемінде 30% </w:t>
      </w:r>
      <w:r w:rsidRPr="00EF084E">
        <w:rPr>
          <w:spacing w:val="2"/>
          <w:sz w:val="28"/>
          <w:szCs w:val="28"/>
          <w:lang w:val="kk-KZ"/>
        </w:rPr>
        <w:t>құрайды.</w:t>
      </w:r>
    </w:p>
    <w:p w:rsidR="00EF084E" w:rsidRDefault="00EF084E" w:rsidP="00F83D81">
      <w:pPr>
        <w:shd w:val="clear" w:color="auto" w:fill="FFFFFF"/>
        <w:ind w:firstLine="710"/>
        <w:jc w:val="both"/>
        <w:textAlignment w:val="baseline"/>
        <w:rPr>
          <w:spacing w:val="2"/>
          <w:sz w:val="28"/>
          <w:szCs w:val="28"/>
          <w:lang w:val="kk-KZ"/>
        </w:rPr>
      </w:pPr>
      <w:r w:rsidRPr="00EF084E">
        <w:rPr>
          <w:spacing w:val="2"/>
          <w:sz w:val="28"/>
          <w:szCs w:val="28"/>
          <w:lang w:val="kk-KZ"/>
        </w:rPr>
        <w:t>14. Мемлекеттік мүлік жөніндегі уәкілетті орган компаниялардың директорлар кеңесінің (Байқау кеңесінің) тәуелсіз директорларын (тәуелсіз мүшелерін) іріктеу жөніндегі конкурс өткізу туралы хабарландыруды осы Қағидалардың 5-тармағының 1) тармақшасына сәйкес конкурс өткізу туралы шешім қабылданған күннен кейін 3 (үш) жұмыс күні ішінде Тізілімнің веб-порталында қазақ және орыс тілдерінде.</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15. Конкурс өткізу туралы хабарландыру мынадай мәліметтерді қамтиды: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1) конкурсты өткізу күні мен орны;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2) орналасқан жері, пошталық мекенжайы, телефоны және оның негізгі қызметінің қысқаша сипаттамасы көрсетілген компанияның атауы;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3) конкурсқа қатысушыларға қойылатын талаптар;</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4) конкурсқа қатысу туралы өтініштерді ұсыну мерзімі.</w:t>
      </w:r>
    </w:p>
    <w:p w:rsid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Конкурсқа қатысуға үміткер тұлғалардан құжаттарды қабылдаудың басталу күні тізілімнің веб-порталында конкурс өткізу туралы хабарландыру орналастырылған күннен кейінгі келесі жұмыс күнінен бастап айқындалады. Конкурсқа қатысуға үміткер тұлғалар үшін құжаттарды қабылдау тізілімнің веб-порталында конкурс өткізу туралы хабарландыру жарияланған күннен кейін 7 (жеті) жұмыс күні өткен соң аяқталады.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 xml:space="preserve">16. Конкурсқа қатысуға үміткер тұлғалар конкурс өткізу туралы хабарландыруда көрсетілген мерзімдерде тізілімнің веб-порталында электрондық нысанда осы Қағидаларға 1-қосымшаға сәйкес нысан бойынша </w:t>
      </w:r>
      <w:r w:rsidRPr="00EF084E">
        <w:rPr>
          <w:spacing w:val="2"/>
          <w:sz w:val="28"/>
          <w:szCs w:val="28"/>
          <w:lang w:val="kk-KZ"/>
        </w:rPr>
        <w:lastRenderedPageBreak/>
        <w:t>конкурсқа қатысу туралы ЭЦҚ-ны пайдалана отырып қол қойылған өтінішті осы Қағидаларға 2-қосымшаға сәйкес нысан бойынша фотосуреті бар толтырылған сауалнаманы қоса бере отырып ұсынады.</w:t>
      </w:r>
    </w:p>
    <w:p w:rsidR="00EF084E" w:rsidRP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Тізілімнің Веб-порталы конкурсқа қатысу туралы өтінішке «электрондық үкімет» шлюзі арқылы тиісті мемлекеттік ақпараттық жүйелер мен дерекқорлардан жеке басын куәландыратын құжаттардың, білімі, зейнетақы аударымдары және еңбек қызметі туралы, соттылығының жоқтығы және конкурсқа қатысуға үміткер адамның сыбайлас жемқорлық қылмыс жасау фактілері туралы мәліметтерді автоматты түрде тіркейді.</w:t>
      </w:r>
    </w:p>
    <w:p w:rsidR="00EF084E"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Тиісті мемлекеттік ақпараттық жүйеде еңбек қызметі туралы мәліметтер болмаған жағдайда, конкурсқа қатысуға үміткер адам конкурсқа қатысу туралы өтінішке Қазақстан Республикасы Еңбек кодексінің 35-бабында көрсетілген еңбек қызметін растайтын құжаттардың бірін бекітеді.</w:t>
      </w:r>
    </w:p>
    <w:p w:rsidR="00EF084E" w:rsidRPr="00EF084E" w:rsidRDefault="00EF084E" w:rsidP="00EF084E">
      <w:pPr>
        <w:shd w:val="clear" w:color="auto" w:fill="FFFFFF"/>
        <w:ind w:firstLine="710"/>
        <w:jc w:val="both"/>
        <w:textAlignment w:val="baseline"/>
        <w:rPr>
          <w:spacing w:val="2"/>
          <w:sz w:val="28"/>
          <w:szCs w:val="28"/>
          <w:lang w:val="kk-KZ"/>
        </w:rPr>
      </w:pPr>
      <w:r>
        <w:rPr>
          <w:spacing w:val="2"/>
          <w:sz w:val="28"/>
          <w:szCs w:val="28"/>
          <w:lang w:val="kk-KZ"/>
        </w:rPr>
        <w:t>17. Осы Қағидалардың 16</w:t>
      </w:r>
      <w:r w:rsidRPr="00EF084E">
        <w:rPr>
          <w:spacing w:val="2"/>
          <w:sz w:val="28"/>
          <w:szCs w:val="28"/>
          <w:lang w:val="kk-KZ"/>
        </w:rPr>
        <w:t>-тармағында көрсетілген құжаттар болған кезде, сондай-ақ адамның осы Қағидалардың талаптарына сәйкестігі кезінде Комиссия құжаттарды қабылдаған адамды құжаттарды қабылдау мерзімі аяқталған күннен бастап 2 (екі) жұмыс күні ішінде конкурсқа қатысуға жіберу туралы шешім қабылдайды.</w:t>
      </w:r>
    </w:p>
    <w:p w:rsidR="00772095" w:rsidRDefault="00EF084E" w:rsidP="00EF084E">
      <w:pPr>
        <w:shd w:val="clear" w:color="auto" w:fill="FFFFFF"/>
        <w:ind w:firstLine="710"/>
        <w:jc w:val="both"/>
        <w:textAlignment w:val="baseline"/>
        <w:rPr>
          <w:spacing w:val="2"/>
          <w:sz w:val="28"/>
          <w:szCs w:val="28"/>
          <w:lang w:val="kk-KZ"/>
        </w:rPr>
      </w:pPr>
      <w:r w:rsidRPr="00EF084E">
        <w:rPr>
          <w:spacing w:val="2"/>
          <w:sz w:val="28"/>
          <w:szCs w:val="28"/>
          <w:lang w:val="kk-KZ"/>
        </w:rPr>
        <w:t>Конкурсқа қатысуға жіберілген адамдардың тізімі және әңгімелесу өткізу кестесі осы Қағидаларға 3-қосымшаға сәйкес комиссияның хаттамасымен бекітіледі және комиссия шешім қабылдаған күннен кейінгі жұмыс күні аяқталғанға дейін қазақ және орыс тілдерінде тізілімнің веб-порталында орналастырылады.</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18. Конкурсқа қатысуға жіберілген адамдардың тізімі бекітілгеннен кейін Комиссия әңгімелесу өткізу кестесі тізілімінің веб-порталында орналастырылған күннен бастап 5 (бес) жұмыс күні ішінде конкурсқа қатысушылармен әңгімелесу өткізеді.</w:t>
      </w:r>
    </w:p>
    <w:p w:rsid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Әңгімелесуге жіберілген конкурсқа қатысушылармен әңгімелесу қажет болған жағдайда қашықтықтан бейнебайланыс құралдары арқылы жүргізіледі.</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19. Комиссия конкурсқа қатысушылармен әңгімелесу өткізген кезде компания қызметі саласындағы қатынастарды реттейтін Қазақстан Республикасының заңнамасын білуі тексеріледі.</w:t>
      </w:r>
    </w:p>
    <w:p w:rsid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Сондай-ақ, жарғылық капиталға мемлекеттің жүз пайыз қатысуы бар жауапкершілігі шектеулі серіктестіктердің Байқау кеңесінің құрамына тәуелсіз мүшелерді іріктеу критерийлері негізінде Тәуелсіз директорларды (тәуелсіз мүшелерді) жарғылық капиталға мемлекеттің жүз пайыз қатысуы бар акционерлік қоғамдардың (жауапкершілігі шектеулі серіктестіктердің) Директорлар кеңесінің (Байқау кеңесінің) құрамына іріктеу қағидалары мен критерийлеріне сәйкес конкурсқа қатысушылардың кәсіби білімі айқындалады ұлттық әл-ауқат қорын және Бірыңғай жинақтаушы зейнетақы қорын қоспағанда, капиталда, Қазақстан Республикасы Премьер-Министрінің орынбасары – Ұлттық экономика министрінің 2025 жылғы 29 тамыздағы № 87 бұйрығымен бекітілген (Қазақстан Республикасы Әділет министрлігінің Нормативтік-құқықтық актілерді мемлекеттік тіркеу тізілімінде № 36761 болып тіркелген).</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lastRenderedPageBreak/>
        <w:t>20. Комиссия шешімдері Комиссия мүшелерінің жалпы санының жай көпшілік даусымен ашық дауыс беру арқылы қабылданады. Дауыстар тең болған кезде Комиссия төрағасының дауысы шешуші болып табылады. Комиссия отырысы Комиссия мүшелерінің жалпы санының кемінде үштен екісі қатысқан кезде заңды деп есептеледі.</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Комиссия мүшелерінің ерекше пікірі оны білдірген жағдайда жазбаша нысанда баяндалады және хаттамаға қоса беріледі.</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Талқылау барысы мен Комиссия қабылдаған шешім хаттама түрінде ресімделеді, оған Комиссияның барлық мүшелері қол қояды.</w:t>
      </w:r>
    </w:p>
    <w:p w:rsid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Комиссия хаттамасы комиссия шешім қабылдаған күннен кейінгі жұмыс күні аяқталғанға дейін тізілімнің веб-порталында қазақ және орыс тілдерінде орналастырылады.</w:t>
      </w:r>
    </w:p>
    <w:p w:rsidR="00772095" w:rsidRDefault="00772095" w:rsidP="00F83D81">
      <w:pPr>
        <w:shd w:val="clear" w:color="auto" w:fill="FFFFFF"/>
        <w:ind w:firstLine="710"/>
        <w:jc w:val="both"/>
        <w:textAlignment w:val="baseline"/>
        <w:rPr>
          <w:spacing w:val="2"/>
          <w:sz w:val="28"/>
          <w:szCs w:val="28"/>
          <w:lang w:val="kk-KZ"/>
        </w:rPr>
      </w:pPr>
      <w:r w:rsidRPr="00772095">
        <w:rPr>
          <w:spacing w:val="2"/>
          <w:sz w:val="28"/>
          <w:szCs w:val="28"/>
          <w:lang w:val="kk-KZ"/>
        </w:rPr>
        <w:t>21. Егер конкурсқа қатысуға осы Қағидаларда белгіленген талаптарға сәйкес келетін 2 (екі) кандидаттан кем өтініш ұсынылса не өтініш келіп түспесе немесе кері қайтарып алынса, сондай-ақ конкурс нәтижесінде комиссия кандидаттарды анықтамаса, онда Комиссия конкурсты өткізілмеген деп таниды және Мемлекеттік мүлік жөніндегі уәкілетті орган қайта конкурс өткізу туралы шешім қабылдайды.</w:t>
      </w:r>
    </w:p>
    <w:p w:rsidR="00772095" w:rsidRDefault="00772095" w:rsidP="00F83D81">
      <w:pPr>
        <w:shd w:val="clear" w:color="auto" w:fill="FFFFFF"/>
        <w:ind w:firstLine="710"/>
        <w:jc w:val="both"/>
        <w:textAlignment w:val="baseline"/>
        <w:rPr>
          <w:spacing w:val="2"/>
          <w:sz w:val="28"/>
          <w:szCs w:val="28"/>
          <w:lang w:val="kk-KZ"/>
        </w:rPr>
      </w:pPr>
      <w:r w:rsidRPr="00772095">
        <w:rPr>
          <w:spacing w:val="2"/>
          <w:sz w:val="28"/>
          <w:szCs w:val="28"/>
          <w:lang w:val="kk-KZ"/>
        </w:rPr>
        <w:t>22. Әңгімелесу және кандидаттарды бағалау нәтижелерін қарау қорытындылары бойынша Комиссия кандидаттарды Тізілімге енгізу жөнінде шешім қабылдайды.</w:t>
      </w:r>
    </w:p>
    <w:p w:rsidR="00423B66" w:rsidRDefault="00772095">
      <w:pPr>
        <w:shd w:val="clear" w:color="auto" w:fill="FFFFFF"/>
        <w:ind w:firstLine="710"/>
        <w:jc w:val="both"/>
        <w:textAlignment w:val="baseline"/>
        <w:rPr>
          <w:spacing w:val="2"/>
          <w:sz w:val="28"/>
          <w:szCs w:val="28"/>
          <w:lang w:val="kk-KZ"/>
        </w:rPr>
      </w:pPr>
      <w:r w:rsidRPr="00772095">
        <w:rPr>
          <w:spacing w:val="2"/>
          <w:sz w:val="28"/>
          <w:szCs w:val="28"/>
          <w:lang w:val="kk-KZ"/>
        </w:rPr>
        <w:t>23. Тиісті саланың уәкілетті органы немесе жергілікті атқарушы орган (әкімдік) осы компания бойынша тізілімге енгізілген тұлғалар арасынан компанияның Байқау кеңесінің құрамына тәуелсіз мүше лауазымына кандидатты сайлау туралы жалғыз қатысушының шешімін қабылдайды.</w:t>
      </w:r>
    </w:p>
    <w:p w:rsidR="00772095" w:rsidRPr="00772095" w:rsidRDefault="00772095">
      <w:pPr>
        <w:shd w:val="clear" w:color="auto" w:fill="FFFFFF"/>
        <w:ind w:firstLine="710"/>
        <w:jc w:val="both"/>
        <w:textAlignment w:val="baseline"/>
        <w:rPr>
          <w:spacing w:val="2"/>
          <w:sz w:val="28"/>
          <w:szCs w:val="28"/>
          <w:lang w:val="kk-KZ"/>
        </w:rPr>
      </w:pPr>
    </w:p>
    <w:p w:rsidR="00772095" w:rsidRPr="00772095" w:rsidRDefault="00772095" w:rsidP="00772095">
      <w:pPr>
        <w:shd w:val="clear" w:color="auto" w:fill="FFFFFF"/>
        <w:jc w:val="center"/>
        <w:textAlignment w:val="baseline"/>
        <w:outlineLvl w:val="2"/>
        <w:rPr>
          <w:b/>
          <w:bCs/>
          <w:sz w:val="28"/>
          <w:szCs w:val="28"/>
          <w:lang w:val="kk-KZ"/>
        </w:rPr>
      </w:pPr>
      <w:r w:rsidRPr="00772095">
        <w:rPr>
          <w:b/>
          <w:bCs/>
          <w:sz w:val="28"/>
          <w:szCs w:val="28"/>
          <w:lang w:val="kk-KZ"/>
        </w:rPr>
        <w:t>5-тарау. Байқау кеңесі мүшелерінің өкілеттіктерін мерзімінен бұрын тоқтату</w:t>
      </w:r>
    </w:p>
    <w:p w:rsidR="00423B66" w:rsidRPr="00772095" w:rsidRDefault="00423B66">
      <w:pPr>
        <w:shd w:val="clear" w:color="auto" w:fill="FFFFFF"/>
        <w:jc w:val="center"/>
        <w:textAlignment w:val="baseline"/>
        <w:outlineLvl w:val="2"/>
        <w:rPr>
          <w:b/>
          <w:bCs/>
          <w:sz w:val="28"/>
          <w:szCs w:val="28"/>
          <w:lang w:val="kk-KZ"/>
        </w:rPr>
      </w:pPr>
    </w:p>
    <w:p w:rsidR="00772095" w:rsidRPr="00772095" w:rsidRDefault="00772095" w:rsidP="00772095">
      <w:pPr>
        <w:shd w:val="clear" w:color="auto" w:fill="FFFFFF"/>
        <w:ind w:firstLine="708"/>
        <w:jc w:val="both"/>
        <w:textAlignment w:val="baseline"/>
        <w:rPr>
          <w:spacing w:val="2"/>
          <w:sz w:val="28"/>
          <w:szCs w:val="28"/>
          <w:lang w:val="kk-KZ"/>
        </w:rPr>
      </w:pPr>
      <w:r>
        <w:rPr>
          <w:spacing w:val="2"/>
          <w:sz w:val="28"/>
          <w:szCs w:val="28"/>
          <w:lang w:val="kk-KZ"/>
        </w:rPr>
        <w:t>24</w:t>
      </w:r>
      <w:r w:rsidRPr="00772095">
        <w:rPr>
          <w:spacing w:val="2"/>
          <w:sz w:val="28"/>
          <w:szCs w:val="28"/>
          <w:lang w:val="kk-KZ"/>
        </w:rPr>
        <w:t>. Мемлекет жалғыз қатысушысы болып табылатын жауапкершілігі шектеулі серіктестіктің байқау кеңесі мүшесінің өкілеттігі оның жазбаша өтініші негізінде мерзімінен бұрын тоқтатылады.</w:t>
      </w:r>
    </w:p>
    <w:p w:rsidR="00772095" w:rsidRPr="00772095" w:rsidRDefault="00772095" w:rsidP="00772095">
      <w:pPr>
        <w:shd w:val="clear" w:color="auto" w:fill="FFFFFF"/>
        <w:jc w:val="both"/>
        <w:textAlignment w:val="baseline"/>
        <w:rPr>
          <w:spacing w:val="2"/>
          <w:sz w:val="28"/>
          <w:szCs w:val="28"/>
          <w:lang w:val="kk-KZ"/>
        </w:rPr>
      </w:pPr>
      <w:r w:rsidRPr="00772095">
        <w:rPr>
          <w:spacing w:val="2"/>
          <w:sz w:val="28"/>
          <w:szCs w:val="28"/>
          <w:lang w:val="kk-KZ"/>
        </w:rPr>
        <w:t>     </w:t>
      </w:r>
      <w:r>
        <w:rPr>
          <w:spacing w:val="2"/>
          <w:sz w:val="28"/>
          <w:szCs w:val="28"/>
          <w:lang w:val="kk-KZ"/>
        </w:rPr>
        <w:tab/>
      </w:r>
      <w:r w:rsidRPr="00772095">
        <w:rPr>
          <w:spacing w:val="2"/>
          <w:sz w:val="28"/>
          <w:szCs w:val="28"/>
          <w:lang w:val="kk-KZ"/>
        </w:rPr>
        <w:t>Байқау кеңесі мүшесінің жазбаша өтінішінде оның бұдан әрі өз міндеттерін орындай алмауының себебі көрсетіледі.</w:t>
      </w:r>
      <w:r>
        <w:rPr>
          <w:spacing w:val="2"/>
          <w:sz w:val="28"/>
          <w:szCs w:val="28"/>
          <w:lang w:val="kk-KZ"/>
        </w:rPr>
        <w:t xml:space="preserve"> </w:t>
      </w:r>
    </w:p>
    <w:p w:rsidR="00772095" w:rsidRPr="00772095" w:rsidRDefault="00772095" w:rsidP="00772095">
      <w:pPr>
        <w:shd w:val="clear" w:color="auto" w:fill="FFFFFF"/>
        <w:jc w:val="both"/>
        <w:textAlignment w:val="baseline"/>
        <w:rPr>
          <w:spacing w:val="2"/>
          <w:sz w:val="28"/>
          <w:szCs w:val="28"/>
          <w:lang w:val="kk-KZ"/>
        </w:rPr>
      </w:pPr>
      <w:r w:rsidRPr="00772095">
        <w:rPr>
          <w:spacing w:val="2"/>
          <w:sz w:val="28"/>
          <w:szCs w:val="28"/>
          <w:lang w:val="kk-KZ"/>
        </w:rPr>
        <w:t xml:space="preserve">      </w:t>
      </w:r>
      <w:r>
        <w:rPr>
          <w:spacing w:val="2"/>
          <w:sz w:val="28"/>
          <w:szCs w:val="28"/>
          <w:lang w:val="kk-KZ"/>
        </w:rPr>
        <w:t xml:space="preserve">   25</w:t>
      </w:r>
      <w:r w:rsidRPr="00772095">
        <w:rPr>
          <w:spacing w:val="2"/>
          <w:sz w:val="28"/>
          <w:szCs w:val="28"/>
          <w:lang w:val="kk-KZ"/>
        </w:rPr>
        <w:t>. Байқау кеңесі өтініш келіп түскен күннен бастап 10 (он) жұмыс күні ішінде оны қарайды және тиісті шешім шығарады.</w:t>
      </w:r>
    </w:p>
    <w:p w:rsidR="00772095" w:rsidRPr="00772095" w:rsidRDefault="00772095" w:rsidP="00772095">
      <w:pPr>
        <w:shd w:val="clear" w:color="auto" w:fill="FFFFFF"/>
        <w:jc w:val="both"/>
        <w:textAlignment w:val="baseline"/>
        <w:rPr>
          <w:spacing w:val="2"/>
          <w:sz w:val="28"/>
          <w:szCs w:val="28"/>
          <w:lang w:val="kk-KZ"/>
        </w:rPr>
      </w:pPr>
      <w:r w:rsidRPr="00772095">
        <w:rPr>
          <w:spacing w:val="2"/>
          <w:sz w:val="28"/>
          <w:szCs w:val="28"/>
          <w:lang w:val="kk-KZ"/>
        </w:rPr>
        <w:t xml:space="preserve">      </w:t>
      </w:r>
      <w:r>
        <w:rPr>
          <w:spacing w:val="2"/>
          <w:sz w:val="28"/>
          <w:szCs w:val="28"/>
          <w:lang w:val="kk-KZ"/>
        </w:rPr>
        <w:t xml:space="preserve"> 26</w:t>
      </w:r>
      <w:r w:rsidRPr="00772095">
        <w:rPr>
          <w:spacing w:val="2"/>
          <w:sz w:val="28"/>
          <w:szCs w:val="28"/>
          <w:lang w:val="kk-KZ"/>
        </w:rPr>
        <w:t>. Мемлекет жалғыз қатысушысы болып табылатын жауапкершілігі шектеулі серіктестікті қайта ұйымдастыру жүзеге асырылған жағдайда, байқау кеңесі қайта ұйымдастыру аяқталғанға дейін күнтізбелік жиырма бес күн бұрын өз өкілеттігін мерзімінен бұрын тоқтату туралы шешім қабылдайды.</w:t>
      </w:r>
    </w:p>
    <w:p w:rsidR="00423B66" w:rsidRPr="00772095" w:rsidRDefault="00423B66">
      <w:pPr>
        <w:shd w:val="clear" w:color="auto" w:fill="FFFFFF"/>
        <w:jc w:val="both"/>
        <w:textAlignment w:val="baseline"/>
        <w:rPr>
          <w:spacing w:val="2"/>
          <w:sz w:val="28"/>
          <w:szCs w:val="28"/>
          <w:lang w:val="kk-KZ"/>
        </w:rPr>
      </w:pPr>
    </w:p>
    <w:p w:rsidR="00F83D81" w:rsidRPr="00772095" w:rsidRDefault="00F83D81">
      <w:pPr>
        <w:shd w:val="clear" w:color="auto" w:fill="FFFFFF"/>
        <w:jc w:val="both"/>
        <w:textAlignment w:val="baseline"/>
        <w:rPr>
          <w:spacing w:val="2"/>
          <w:sz w:val="28"/>
          <w:szCs w:val="28"/>
          <w:lang w:val="kk-KZ"/>
        </w:rPr>
      </w:pPr>
    </w:p>
    <w:p w:rsidR="00F83D81" w:rsidRDefault="00F83D81">
      <w:pPr>
        <w:shd w:val="clear" w:color="auto" w:fill="FFFFFF"/>
        <w:jc w:val="both"/>
        <w:textAlignment w:val="baseline"/>
        <w:rPr>
          <w:spacing w:val="2"/>
          <w:sz w:val="28"/>
          <w:szCs w:val="28"/>
          <w:lang w:val="kk-KZ"/>
        </w:rPr>
      </w:pPr>
    </w:p>
    <w:p w:rsidR="00772095" w:rsidRPr="00772095" w:rsidRDefault="00772095">
      <w:pPr>
        <w:shd w:val="clear" w:color="auto" w:fill="FFFFFF"/>
        <w:jc w:val="both"/>
        <w:textAlignment w:val="baseline"/>
        <w:rPr>
          <w:spacing w:val="2"/>
          <w:sz w:val="28"/>
          <w:szCs w:val="28"/>
          <w:lang w:val="kk-KZ"/>
        </w:rPr>
      </w:pPr>
    </w:p>
    <w:p w:rsidR="00423B66" w:rsidRPr="00772095" w:rsidRDefault="00772095" w:rsidP="00F83D81">
      <w:pPr>
        <w:shd w:val="clear" w:color="auto" w:fill="FFFFFF"/>
        <w:ind w:left="5103"/>
        <w:jc w:val="center"/>
        <w:textAlignment w:val="baseline"/>
        <w:rPr>
          <w:sz w:val="28"/>
          <w:szCs w:val="28"/>
          <w:lang w:val="kk-KZ"/>
        </w:rPr>
      </w:pPr>
      <w:r w:rsidRPr="00772095">
        <w:rPr>
          <w:sz w:val="28"/>
          <w:szCs w:val="28"/>
          <w:lang w:val="kk-KZ"/>
        </w:rPr>
        <w:lastRenderedPageBreak/>
        <w:t>Байқау кеңесін құру және тарату</w:t>
      </w:r>
      <w:r w:rsidRPr="00772095">
        <w:rPr>
          <w:sz w:val="28"/>
          <w:szCs w:val="28"/>
          <w:lang w:val="kk-KZ"/>
        </w:rPr>
        <w:br/>
        <w:t>тәртібіне, байқау кеңесінің</w:t>
      </w:r>
      <w:r w:rsidRPr="00772095">
        <w:rPr>
          <w:sz w:val="28"/>
          <w:szCs w:val="28"/>
          <w:lang w:val="kk-KZ"/>
        </w:rPr>
        <w:br/>
        <w:t>құрамына сайланатын адамдарға</w:t>
      </w:r>
      <w:r w:rsidRPr="00772095">
        <w:rPr>
          <w:sz w:val="28"/>
          <w:szCs w:val="28"/>
          <w:lang w:val="kk-KZ"/>
        </w:rPr>
        <w:br/>
        <w:t>қойылатын талаптарға, сондай-ақ байқау кеңесінің мүшелерін</w:t>
      </w:r>
      <w:r w:rsidRPr="00772095">
        <w:rPr>
          <w:sz w:val="28"/>
          <w:szCs w:val="28"/>
          <w:lang w:val="kk-KZ"/>
        </w:rPr>
        <w:br/>
        <w:t>конкурстық іріктеу және</w:t>
      </w:r>
      <w:r w:rsidRPr="00772095">
        <w:rPr>
          <w:sz w:val="28"/>
          <w:szCs w:val="28"/>
          <w:lang w:val="kk-KZ"/>
        </w:rPr>
        <w:br/>
        <w:t>олардың өкілеттіктерін</w:t>
      </w:r>
      <w:r w:rsidRPr="00772095">
        <w:rPr>
          <w:sz w:val="28"/>
          <w:szCs w:val="28"/>
          <w:lang w:val="kk-KZ"/>
        </w:rPr>
        <w:br/>
        <w:t>мерзімінен бұрын тоқтату</w:t>
      </w:r>
      <w:r w:rsidRPr="00772095">
        <w:rPr>
          <w:sz w:val="28"/>
          <w:szCs w:val="28"/>
          <w:lang w:val="kk-KZ"/>
        </w:rPr>
        <w:br/>
        <w:t>тәртібіне</w:t>
      </w:r>
      <w:r w:rsidRPr="00772095">
        <w:rPr>
          <w:sz w:val="28"/>
          <w:szCs w:val="28"/>
          <w:lang w:val="kk-KZ"/>
        </w:rPr>
        <w:br/>
        <w:t>1-қосымша</w:t>
      </w:r>
    </w:p>
    <w:p w:rsidR="00423B66" w:rsidRPr="00772095" w:rsidRDefault="00423B66">
      <w:pPr>
        <w:shd w:val="clear" w:color="auto" w:fill="FFFFFF"/>
        <w:jc w:val="both"/>
        <w:textAlignment w:val="baseline"/>
        <w:rPr>
          <w:sz w:val="28"/>
          <w:szCs w:val="28"/>
          <w:lang w:val="kk-KZ"/>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F83D81" w:rsidRPr="00F83D81" w:rsidTr="0066089A">
        <w:trPr>
          <w:trHeight w:val="30"/>
        </w:trPr>
        <w:tc>
          <w:tcPr>
            <w:tcW w:w="9490" w:type="dxa"/>
            <w:tcMar>
              <w:top w:w="15" w:type="dxa"/>
              <w:left w:w="15" w:type="dxa"/>
              <w:bottom w:w="15" w:type="dxa"/>
              <w:right w:w="15" w:type="dxa"/>
            </w:tcMar>
            <w:vAlign w:val="center"/>
          </w:tcPr>
          <w:p w:rsidR="00F83D81" w:rsidRPr="00772095" w:rsidRDefault="00772095" w:rsidP="004B089F">
            <w:pPr>
              <w:shd w:val="clear" w:color="auto" w:fill="FFFFFF"/>
              <w:ind w:firstLine="710"/>
              <w:jc w:val="right"/>
              <w:textAlignment w:val="baseline"/>
              <w:rPr>
                <w:spacing w:val="2"/>
                <w:sz w:val="28"/>
                <w:szCs w:val="28"/>
              </w:rPr>
            </w:pPr>
            <w:r w:rsidRPr="00772095">
              <w:rPr>
                <w:color w:val="000000"/>
                <w:spacing w:val="2"/>
                <w:sz w:val="28"/>
                <w:szCs w:val="28"/>
                <w:shd w:val="clear" w:color="auto" w:fill="FFFFFF"/>
              </w:rPr>
              <w:t>Нысан</w:t>
            </w:r>
          </w:p>
        </w:tc>
      </w:tr>
      <w:tr w:rsidR="00F83D81" w:rsidRPr="00F83D81" w:rsidTr="0066089A">
        <w:trPr>
          <w:trHeight w:val="30"/>
        </w:trPr>
        <w:tc>
          <w:tcPr>
            <w:tcW w:w="9490" w:type="dxa"/>
            <w:tcMar>
              <w:top w:w="15" w:type="dxa"/>
              <w:left w:w="15" w:type="dxa"/>
              <w:bottom w:w="15" w:type="dxa"/>
              <w:right w:w="15" w:type="dxa"/>
            </w:tcMar>
            <w:vAlign w:val="center"/>
          </w:tcPr>
          <w:p w:rsidR="00F83D81" w:rsidRPr="00772095" w:rsidRDefault="00772095" w:rsidP="00772095">
            <w:pPr>
              <w:ind w:firstLine="322"/>
              <w:jc w:val="center"/>
              <w:rPr>
                <w:b/>
                <w:sz w:val="28"/>
                <w:szCs w:val="28"/>
                <w:lang w:val="kk-KZ"/>
              </w:rPr>
            </w:pPr>
            <w:r w:rsidRPr="00772095">
              <w:rPr>
                <w:b/>
                <w:sz w:val="28"/>
                <w:szCs w:val="28"/>
                <w:lang w:val="kk-KZ"/>
              </w:rPr>
              <w:t>Конкурсқа қатысу туралы өтініш</w:t>
            </w:r>
          </w:p>
        </w:tc>
      </w:tr>
      <w:tr w:rsidR="00F83D81" w:rsidRPr="00B66E9B" w:rsidTr="0066089A">
        <w:trPr>
          <w:trHeight w:val="30"/>
        </w:trPr>
        <w:tc>
          <w:tcPr>
            <w:tcW w:w="9490" w:type="dxa"/>
            <w:tcMar>
              <w:top w:w="15" w:type="dxa"/>
              <w:left w:w="15" w:type="dxa"/>
              <w:bottom w:w="15" w:type="dxa"/>
              <w:right w:w="15" w:type="dxa"/>
            </w:tcMar>
            <w:vAlign w:val="center"/>
          </w:tcPr>
          <w:p w:rsidR="00F83D81" w:rsidRPr="00772095" w:rsidRDefault="00772095" w:rsidP="00772095">
            <w:pPr>
              <w:shd w:val="clear" w:color="auto" w:fill="FFFFFF"/>
              <w:ind w:firstLine="710"/>
              <w:textAlignment w:val="baseline"/>
              <w:rPr>
                <w:spacing w:val="2"/>
                <w:sz w:val="28"/>
                <w:szCs w:val="28"/>
              </w:rPr>
            </w:pPr>
            <w:r w:rsidRPr="00772095">
              <w:rPr>
                <w:sz w:val="28"/>
                <w:szCs w:val="28"/>
                <w:lang w:val="kk-KZ"/>
              </w:rPr>
              <w:t>Мені тәуелсіз директор (тәуелсіз мүше)лауазымына орналасуға арналған конкурсқа қатысуға жіберуіңізді сұраймын:</w:t>
            </w:r>
            <w:r w:rsidR="00F83D81" w:rsidRPr="00772095">
              <w:rPr>
                <w:spacing w:val="2"/>
                <w:sz w:val="28"/>
                <w:szCs w:val="28"/>
              </w:rPr>
              <w:t>______________________________</w:t>
            </w:r>
            <w:r w:rsidRPr="00772095">
              <w:rPr>
                <w:spacing w:val="2"/>
                <w:sz w:val="28"/>
                <w:szCs w:val="28"/>
              </w:rPr>
              <w:t>____________ ______________</w:t>
            </w:r>
          </w:p>
          <w:p w:rsidR="00F83D81" w:rsidRPr="00772095" w:rsidRDefault="00F83D81" w:rsidP="00772095">
            <w:pPr>
              <w:shd w:val="clear" w:color="auto" w:fill="FFFFFF"/>
              <w:jc w:val="both"/>
              <w:textAlignment w:val="baseline"/>
              <w:rPr>
                <w:spacing w:val="2"/>
                <w:sz w:val="28"/>
                <w:szCs w:val="28"/>
              </w:rPr>
            </w:pPr>
            <w:r w:rsidRPr="00772095">
              <w:rPr>
                <w:spacing w:val="2"/>
                <w:sz w:val="28"/>
                <w:szCs w:val="28"/>
              </w:rPr>
              <w:t>______________________________</w:t>
            </w:r>
            <w:r w:rsidR="004B089F" w:rsidRPr="00772095">
              <w:rPr>
                <w:spacing w:val="2"/>
                <w:sz w:val="28"/>
                <w:szCs w:val="28"/>
              </w:rPr>
              <w:t>_______________________________</w:t>
            </w:r>
            <w:r w:rsidR="00772095" w:rsidRPr="00772095">
              <w:rPr>
                <w:spacing w:val="2"/>
                <w:sz w:val="28"/>
                <w:szCs w:val="28"/>
              </w:rPr>
              <w:t>____</w:t>
            </w:r>
          </w:p>
          <w:p w:rsidR="00772095" w:rsidRPr="00772095" w:rsidRDefault="00772095" w:rsidP="00772095">
            <w:pPr>
              <w:ind w:firstLine="322"/>
              <w:jc w:val="both"/>
              <w:rPr>
                <w:sz w:val="28"/>
                <w:szCs w:val="28"/>
                <w:lang w:val="kk-KZ"/>
              </w:rPr>
            </w:pPr>
            <w:r w:rsidRPr="00772095">
              <w:rPr>
                <w:sz w:val="28"/>
                <w:szCs w:val="28"/>
                <w:lang w:val="kk-KZ"/>
              </w:rPr>
              <w:t>Премьер-Министр орынбасарының бұйрығымен бекітілген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өлшемшарттарының талаптарымен - Қазақстан Республикасы Ұлттық экономика министрінің 2025 жылғы 29 тамыздағы № 87 (Қазақстан Республикасы Әділет министрлігінің Нормативтік-құқықтық актілерді мемлекеттік тіркеу тізілімінде № 36761 болып тіркелген) таныстым, келісемін және оларды орындауға міндеттенемін.</w:t>
            </w:r>
          </w:p>
          <w:p w:rsidR="00772095" w:rsidRPr="00772095" w:rsidRDefault="00772095" w:rsidP="00772095">
            <w:pPr>
              <w:ind w:firstLine="322"/>
              <w:jc w:val="both"/>
              <w:rPr>
                <w:sz w:val="28"/>
                <w:szCs w:val="28"/>
                <w:lang w:val="kk-KZ"/>
              </w:rPr>
            </w:pPr>
            <w:r w:rsidRPr="00772095">
              <w:rPr>
                <w:sz w:val="28"/>
                <w:szCs w:val="28"/>
                <w:lang w:val="kk-KZ"/>
              </w:rPr>
              <w:t>Менің дербес деректерімді жинауға және өңдеуге келісімімді білдіремін.</w:t>
            </w:r>
          </w:p>
          <w:p w:rsidR="00772095" w:rsidRPr="00772095" w:rsidRDefault="00772095" w:rsidP="00772095">
            <w:pPr>
              <w:ind w:firstLine="322"/>
              <w:jc w:val="both"/>
              <w:rPr>
                <w:sz w:val="28"/>
                <w:szCs w:val="28"/>
                <w:lang w:val="kk-KZ"/>
              </w:rPr>
            </w:pPr>
            <w:r w:rsidRPr="00772095">
              <w:rPr>
                <w:sz w:val="28"/>
                <w:szCs w:val="28"/>
                <w:lang w:val="kk-KZ"/>
              </w:rPr>
              <w:t>Құжаттардың дұрыстығын растаймын және сауалнамада көрсетілген мәліметтердің толықтығы мен дұрыстығына жауап беремін.</w:t>
            </w:r>
          </w:p>
          <w:p w:rsidR="00772095" w:rsidRPr="00772095" w:rsidRDefault="00772095" w:rsidP="00772095">
            <w:pPr>
              <w:ind w:firstLine="322"/>
              <w:jc w:val="both"/>
              <w:rPr>
                <w:sz w:val="28"/>
                <w:szCs w:val="28"/>
                <w:lang w:val="kk-KZ"/>
              </w:rPr>
            </w:pPr>
            <w:r w:rsidRPr="00772095">
              <w:rPr>
                <w:sz w:val="28"/>
                <w:szCs w:val="28"/>
                <w:lang w:val="kk-KZ"/>
              </w:rPr>
              <w:t xml:space="preserve">Қазақстан Республикасы Заңының 12-1-бабына сәйкес акцияларға иелік ететін акционерлермен( мүшелермен), Басқарма (атқарушы орган) мүшелерімен үлестестіктің жоқтығы туралы хабардар етемін </w:t>
            </w:r>
          </w:p>
          <w:p w:rsidR="00772095" w:rsidRPr="00772095" w:rsidRDefault="00772095" w:rsidP="00772095">
            <w:pPr>
              <w:ind w:firstLine="322"/>
              <w:jc w:val="both"/>
              <w:rPr>
                <w:sz w:val="28"/>
                <w:szCs w:val="28"/>
                <w:lang w:val="kk-KZ"/>
              </w:rPr>
            </w:pPr>
            <w:r w:rsidRPr="00772095">
              <w:rPr>
                <w:sz w:val="28"/>
                <w:szCs w:val="28"/>
                <w:lang w:val="kk-KZ"/>
              </w:rPr>
              <w:t>«Жауапкершілігі шектеулі және қосымша серіктестіктер туралы»».</w:t>
            </w:r>
          </w:p>
          <w:p w:rsidR="00F83D81" w:rsidRPr="00772095" w:rsidRDefault="00772095" w:rsidP="00772095">
            <w:pPr>
              <w:shd w:val="clear" w:color="auto" w:fill="FFFFFF"/>
              <w:textAlignment w:val="baseline"/>
              <w:rPr>
                <w:spacing w:val="2"/>
                <w:sz w:val="28"/>
                <w:szCs w:val="28"/>
                <w:lang w:val="kk-KZ"/>
              </w:rPr>
            </w:pPr>
            <w:r>
              <w:rPr>
                <w:sz w:val="28"/>
                <w:szCs w:val="28"/>
                <w:lang w:val="kk-KZ"/>
              </w:rPr>
              <w:t xml:space="preserve">    </w:t>
            </w:r>
            <w:r w:rsidRPr="00772095">
              <w:rPr>
                <w:sz w:val="28"/>
                <w:szCs w:val="28"/>
                <w:lang w:val="kk-KZ"/>
              </w:rPr>
              <w:t>Қоса беріліп отырған құжаттар:</w:t>
            </w:r>
            <w:r w:rsidR="00F83D81" w:rsidRPr="00772095">
              <w:rPr>
                <w:spacing w:val="2"/>
                <w:sz w:val="28"/>
                <w:szCs w:val="28"/>
                <w:lang w:val="kk-KZ"/>
              </w:rPr>
              <w:t>______________________________</w:t>
            </w:r>
            <w:r w:rsidRPr="00772095">
              <w:rPr>
                <w:spacing w:val="2"/>
                <w:sz w:val="28"/>
                <w:szCs w:val="28"/>
                <w:lang w:val="kk-KZ"/>
              </w:rPr>
              <w:t>_______</w:t>
            </w:r>
          </w:p>
          <w:p w:rsidR="00F83D81" w:rsidRPr="00772095" w:rsidRDefault="00F83D81" w:rsidP="00772095">
            <w:pPr>
              <w:shd w:val="clear" w:color="auto" w:fill="FFFFFF"/>
              <w:jc w:val="both"/>
              <w:textAlignment w:val="baseline"/>
              <w:rPr>
                <w:spacing w:val="2"/>
                <w:sz w:val="28"/>
                <w:szCs w:val="28"/>
                <w:lang w:val="kk-KZ"/>
              </w:rPr>
            </w:pPr>
            <w:r w:rsidRPr="00772095">
              <w:rPr>
                <w:spacing w:val="2"/>
                <w:sz w:val="28"/>
                <w:szCs w:val="28"/>
                <w:lang w:val="kk-KZ"/>
              </w:rPr>
              <w:t>______________________________</w:t>
            </w:r>
            <w:r w:rsidR="004B089F" w:rsidRPr="00772095">
              <w:rPr>
                <w:spacing w:val="2"/>
                <w:sz w:val="28"/>
                <w:szCs w:val="28"/>
                <w:lang w:val="kk-KZ"/>
              </w:rPr>
              <w:t>_______________________________</w:t>
            </w:r>
            <w:r w:rsidR="00772095" w:rsidRPr="00772095">
              <w:rPr>
                <w:spacing w:val="2"/>
                <w:sz w:val="28"/>
                <w:szCs w:val="28"/>
                <w:lang w:val="kk-KZ"/>
              </w:rPr>
              <w:t>_____</w:t>
            </w:r>
          </w:p>
          <w:p w:rsidR="00F83D81" w:rsidRPr="00772095" w:rsidRDefault="00772095" w:rsidP="00F83D81">
            <w:pPr>
              <w:shd w:val="clear" w:color="auto" w:fill="FFFFFF"/>
              <w:ind w:firstLine="710"/>
              <w:jc w:val="both"/>
              <w:textAlignment w:val="baseline"/>
              <w:rPr>
                <w:spacing w:val="2"/>
                <w:sz w:val="28"/>
                <w:szCs w:val="28"/>
                <w:lang w:val="kk-KZ"/>
              </w:rPr>
            </w:pPr>
            <w:r w:rsidRPr="00772095">
              <w:rPr>
                <w:sz w:val="28"/>
                <w:szCs w:val="28"/>
                <w:lang w:val="kk-KZ"/>
              </w:rPr>
              <w:t xml:space="preserve">Мекен-жай </w:t>
            </w:r>
            <w:r w:rsidR="00F83D81" w:rsidRPr="00772095">
              <w:rPr>
                <w:spacing w:val="2"/>
                <w:sz w:val="28"/>
                <w:szCs w:val="28"/>
                <w:lang w:val="kk-KZ"/>
              </w:rPr>
              <w:t>_______________________________________________</w:t>
            </w:r>
            <w:r w:rsidRPr="00772095">
              <w:rPr>
                <w:spacing w:val="2"/>
                <w:sz w:val="28"/>
                <w:szCs w:val="28"/>
                <w:lang w:val="kk-KZ"/>
              </w:rPr>
              <w:t>_____</w:t>
            </w:r>
          </w:p>
          <w:p w:rsidR="00F83D81" w:rsidRPr="00B66E9B" w:rsidRDefault="00772095" w:rsidP="004B089F">
            <w:pPr>
              <w:shd w:val="clear" w:color="auto" w:fill="FFFFFF"/>
              <w:ind w:firstLine="710"/>
              <w:textAlignment w:val="baseline"/>
              <w:rPr>
                <w:spacing w:val="2"/>
                <w:sz w:val="28"/>
                <w:szCs w:val="28"/>
                <w:lang w:val="kk-KZ"/>
              </w:rPr>
            </w:pPr>
            <w:r w:rsidRPr="00772095">
              <w:rPr>
                <w:sz w:val="28"/>
                <w:szCs w:val="28"/>
                <w:lang w:val="kk-KZ"/>
              </w:rPr>
              <w:t xml:space="preserve">Байланыс телефоны: </w:t>
            </w:r>
            <w:r w:rsidR="00F83D81" w:rsidRPr="00B66E9B">
              <w:rPr>
                <w:spacing w:val="2"/>
                <w:sz w:val="28"/>
                <w:szCs w:val="28"/>
                <w:lang w:val="kk-KZ"/>
              </w:rPr>
              <w:t>__________</w:t>
            </w:r>
            <w:r w:rsidR="004B089F" w:rsidRPr="00B66E9B">
              <w:rPr>
                <w:spacing w:val="2"/>
                <w:sz w:val="28"/>
                <w:szCs w:val="28"/>
                <w:lang w:val="kk-KZ"/>
              </w:rPr>
              <w:t>_______________________________</w:t>
            </w:r>
          </w:p>
          <w:p w:rsidR="00F83D81" w:rsidRPr="00B66E9B" w:rsidRDefault="00F83D81" w:rsidP="00F83D81">
            <w:pPr>
              <w:shd w:val="clear" w:color="auto" w:fill="FFFFFF"/>
              <w:ind w:firstLine="710"/>
              <w:jc w:val="both"/>
              <w:textAlignment w:val="baseline"/>
              <w:rPr>
                <w:spacing w:val="2"/>
                <w:sz w:val="28"/>
                <w:szCs w:val="28"/>
                <w:lang w:val="kk-KZ"/>
              </w:rPr>
            </w:pPr>
            <w:r w:rsidRPr="00B66E9B">
              <w:rPr>
                <w:spacing w:val="2"/>
                <w:sz w:val="28"/>
                <w:szCs w:val="28"/>
                <w:lang w:val="kk-KZ"/>
              </w:rPr>
              <w:t>e-mail: ________________________</w:t>
            </w:r>
            <w:r w:rsidR="004B089F" w:rsidRPr="00B66E9B">
              <w:rPr>
                <w:spacing w:val="2"/>
                <w:sz w:val="28"/>
                <w:szCs w:val="28"/>
                <w:lang w:val="kk-KZ"/>
              </w:rPr>
              <w:t>_______________________________</w:t>
            </w:r>
          </w:p>
          <w:p w:rsidR="00F83D81" w:rsidRPr="00B66E9B" w:rsidRDefault="00772095" w:rsidP="00772095">
            <w:pPr>
              <w:shd w:val="clear" w:color="auto" w:fill="FFFFFF"/>
              <w:ind w:firstLine="710"/>
              <w:textAlignment w:val="baseline"/>
              <w:rPr>
                <w:spacing w:val="2"/>
                <w:sz w:val="28"/>
                <w:szCs w:val="28"/>
                <w:lang w:val="kk-KZ"/>
              </w:rPr>
            </w:pPr>
            <w:r w:rsidRPr="00772095">
              <w:rPr>
                <w:sz w:val="28"/>
                <w:szCs w:val="28"/>
                <w:lang w:val="kk-KZ"/>
              </w:rPr>
              <w:t xml:space="preserve">ЖСН (жеке сәйкестендіру нөмірі) </w:t>
            </w:r>
            <w:r w:rsidR="004B089F" w:rsidRPr="00B66E9B">
              <w:rPr>
                <w:spacing w:val="2"/>
                <w:sz w:val="28"/>
                <w:szCs w:val="28"/>
                <w:lang w:val="kk-KZ"/>
              </w:rPr>
              <w:t>________________</w:t>
            </w:r>
            <w:r w:rsidRPr="00B66E9B">
              <w:rPr>
                <w:spacing w:val="2"/>
                <w:sz w:val="28"/>
                <w:szCs w:val="28"/>
                <w:lang w:val="kk-KZ"/>
              </w:rPr>
              <w:t>________________</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 xml:space="preserve">Қол қойылды және сағат 00:00-де жіберілді «__» ______ 20__ жылы: </w:t>
            </w:r>
          </w:p>
          <w:p w:rsidR="00772095"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ЭЦҚ деректері</w:t>
            </w:r>
          </w:p>
          <w:p w:rsidR="00F83D81" w:rsidRPr="00772095" w:rsidRDefault="00772095" w:rsidP="00772095">
            <w:pPr>
              <w:shd w:val="clear" w:color="auto" w:fill="FFFFFF"/>
              <w:ind w:firstLine="710"/>
              <w:jc w:val="both"/>
              <w:textAlignment w:val="baseline"/>
              <w:rPr>
                <w:spacing w:val="2"/>
                <w:sz w:val="28"/>
                <w:szCs w:val="28"/>
                <w:lang w:val="kk-KZ"/>
              </w:rPr>
            </w:pPr>
            <w:r w:rsidRPr="00772095">
              <w:rPr>
                <w:spacing w:val="2"/>
                <w:sz w:val="28"/>
                <w:szCs w:val="28"/>
                <w:lang w:val="kk-KZ"/>
              </w:rPr>
              <w:t>ЭЦҚ-ға қол қойылған күні мен уақыты»;</w:t>
            </w:r>
          </w:p>
          <w:p w:rsidR="00F83D81" w:rsidRPr="00772095" w:rsidRDefault="00F83D81" w:rsidP="00F83D81">
            <w:pPr>
              <w:shd w:val="clear" w:color="auto" w:fill="FFFFFF"/>
              <w:ind w:firstLine="710"/>
              <w:jc w:val="both"/>
              <w:textAlignment w:val="baseline"/>
              <w:rPr>
                <w:b/>
                <w:spacing w:val="2"/>
                <w:sz w:val="28"/>
                <w:szCs w:val="28"/>
                <w:lang w:val="kk-KZ"/>
              </w:rPr>
            </w:pPr>
          </w:p>
        </w:tc>
      </w:tr>
      <w:tr w:rsidR="00F83D81" w:rsidRPr="00B66E9B" w:rsidTr="0066089A">
        <w:trPr>
          <w:trHeight w:val="30"/>
        </w:trPr>
        <w:tc>
          <w:tcPr>
            <w:tcW w:w="9490" w:type="dxa"/>
            <w:tcMar>
              <w:top w:w="15" w:type="dxa"/>
              <w:left w:w="15" w:type="dxa"/>
              <w:bottom w:w="15" w:type="dxa"/>
              <w:right w:w="15" w:type="dxa"/>
            </w:tcMar>
            <w:vAlign w:val="center"/>
          </w:tcPr>
          <w:p w:rsidR="00F83D81" w:rsidRPr="00772095" w:rsidRDefault="00F83D81" w:rsidP="00F83D81">
            <w:pPr>
              <w:shd w:val="clear" w:color="auto" w:fill="FFFFFF"/>
              <w:ind w:firstLine="710"/>
              <w:jc w:val="both"/>
              <w:textAlignment w:val="baseline"/>
              <w:rPr>
                <w:b/>
                <w:spacing w:val="2"/>
                <w:sz w:val="28"/>
                <w:szCs w:val="28"/>
                <w:lang w:val="kk-KZ"/>
              </w:rPr>
            </w:pPr>
          </w:p>
        </w:tc>
      </w:tr>
    </w:tbl>
    <w:p w:rsidR="00F83D81" w:rsidRPr="00772095" w:rsidRDefault="00F83D81" w:rsidP="00F83D81">
      <w:pPr>
        <w:shd w:val="clear" w:color="auto" w:fill="FFFFFF"/>
        <w:ind w:firstLine="710"/>
        <w:jc w:val="both"/>
        <w:textAlignment w:val="baseline"/>
        <w:rPr>
          <w:bCs/>
          <w:spacing w:val="2"/>
          <w:sz w:val="28"/>
          <w:szCs w:val="28"/>
          <w:lang w:val="kk-KZ"/>
        </w:rPr>
      </w:pPr>
    </w:p>
    <w:p w:rsidR="00D90511" w:rsidRPr="00772095" w:rsidRDefault="00D90511" w:rsidP="00F83D81">
      <w:pPr>
        <w:shd w:val="clear" w:color="auto" w:fill="FFFFFF"/>
        <w:ind w:firstLine="710"/>
        <w:jc w:val="both"/>
        <w:textAlignment w:val="baseline"/>
        <w:rPr>
          <w:bCs/>
          <w:spacing w:val="2"/>
          <w:sz w:val="28"/>
          <w:szCs w:val="28"/>
          <w:lang w:val="kk-KZ"/>
        </w:rPr>
      </w:pPr>
    </w:p>
    <w:p w:rsidR="00D90511" w:rsidRDefault="00D90511"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Default="00772095" w:rsidP="00772095">
      <w:pPr>
        <w:shd w:val="clear" w:color="auto" w:fill="FFFFFF"/>
        <w:jc w:val="both"/>
        <w:textAlignment w:val="baseline"/>
        <w:rPr>
          <w:bCs/>
          <w:spacing w:val="2"/>
          <w:sz w:val="28"/>
          <w:szCs w:val="28"/>
          <w:lang w:val="kk-KZ"/>
        </w:rPr>
      </w:pPr>
    </w:p>
    <w:p w:rsidR="00772095" w:rsidRPr="00772095" w:rsidRDefault="00772095" w:rsidP="00772095">
      <w:pPr>
        <w:shd w:val="clear" w:color="auto" w:fill="FFFFFF"/>
        <w:jc w:val="both"/>
        <w:textAlignment w:val="baseline"/>
        <w:rPr>
          <w:bCs/>
          <w:spacing w:val="2"/>
          <w:sz w:val="28"/>
          <w:szCs w:val="28"/>
          <w:lang w:val="kk-KZ"/>
        </w:rPr>
      </w:pPr>
    </w:p>
    <w:p w:rsidR="00F83D81" w:rsidRPr="00772095" w:rsidRDefault="00772095" w:rsidP="004B089F">
      <w:pPr>
        <w:shd w:val="clear" w:color="auto" w:fill="FFFFFF"/>
        <w:ind w:left="4962" w:right="-144"/>
        <w:jc w:val="center"/>
        <w:textAlignment w:val="baseline"/>
        <w:rPr>
          <w:bCs/>
          <w:spacing w:val="2"/>
          <w:sz w:val="28"/>
          <w:szCs w:val="28"/>
          <w:lang w:val="kk-KZ"/>
        </w:rPr>
      </w:pPr>
      <w:r w:rsidRPr="00772095">
        <w:rPr>
          <w:bCs/>
          <w:spacing w:val="2"/>
          <w:sz w:val="28"/>
          <w:szCs w:val="28"/>
          <w:lang w:val="kk-KZ"/>
        </w:rPr>
        <w:lastRenderedPageBreak/>
        <w:t>Байқау кеңесін құру және тарату</w:t>
      </w:r>
      <w:r w:rsidRPr="00772095">
        <w:rPr>
          <w:bCs/>
          <w:spacing w:val="2"/>
          <w:sz w:val="28"/>
          <w:szCs w:val="28"/>
          <w:lang w:val="kk-KZ"/>
        </w:rPr>
        <w:br/>
        <w:t>тәртібіне, байқау кеңесінің</w:t>
      </w:r>
      <w:r w:rsidRPr="00772095">
        <w:rPr>
          <w:bCs/>
          <w:spacing w:val="2"/>
          <w:sz w:val="28"/>
          <w:szCs w:val="28"/>
          <w:lang w:val="kk-KZ"/>
        </w:rPr>
        <w:br/>
        <w:t>құрамына сайланатын адамдарға</w:t>
      </w:r>
      <w:r w:rsidRPr="00772095">
        <w:rPr>
          <w:bCs/>
          <w:spacing w:val="2"/>
          <w:sz w:val="28"/>
          <w:szCs w:val="28"/>
          <w:lang w:val="kk-KZ"/>
        </w:rPr>
        <w:br/>
        <w:t>қойылатын талаптарға, сондай-ақ байқау кеңесінің мүшелерін</w:t>
      </w:r>
      <w:r w:rsidRPr="00772095">
        <w:rPr>
          <w:bCs/>
          <w:spacing w:val="2"/>
          <w:sz w:val="28"/>
          <w:szCs w:val="28"/>
          <w:lang w:val="kk-KZ"/>
        </w:rPr>
        <w:br/>
        <w:t>конкурстық іріктеу және</w:t>
      </w:r>
      <w:r w:rsidRPr="00772095">
        <w:rPr>
          <w:bCs/>
          <w:spacing w:val="2"/>
          <w:sz w:val="28"/>
          <w:szCs w:val="28"/>
          <w:lang w:val="kk-KZ"/>
        </w:rPr>
        <w:br/>
        <w:t>олардың өкілеттіктерін</w:t>
      </w:r>
      <w:r w:rsidRPr="00772095">
        <w:rPr>
          <w:bCs/>
          <w:spacing w:val="2"/>
          <w:sz w:val="28"/>
          <w:szCs w:val="28"/>
          <w:lang w:val="kk-KZ"/>
        </w:rPr>
        <w:br/>
        <w:t>мерзімінен бұрын тоқтату</w:t>
      </w:r>
      <w:r w:rsidRPr="00772095">
        <w:rPr>
          <w:bCs/>
          <w:spacing w:val="2"/>
          <w:sz w:val="28"/>
          <w:szCs w:val="28"/>
          <w:lang w:val="kk-KZ"/>
        </w:rPr>
        <w:br/>
        <w:t>тәртібіне</w:t>
      </w:r>
      <w:r w:rsidRPr="00772095">
        <w:rPr>
          <w:bCs/>
          <w:spacing w:val="2"/>
          <w:sz w:val="28"/>
          <w:szCs w:val="28"/>
          <w:lang w:val="kk-KZ"/>
        </w:rPr>
        <w:br/>
        <w:t>2-қосымша</w:t>
      </w:r>
    </w:p>
    <w:p w:rsidR="00F83D81" w:rsidRPr="00772095" w:rsidRDefault="00F83D81" w:rsidP="004B089F">
      <w:pPr>
        <w:shd w:val="clear" w:color="auto" w:fill="FFFFFF"/>
        <w:textAlignment w:val="baseline"/>
        <w:rPr>
          <w:bCs/>
          <w:spacing w:val="2"/>
          <w:sz w:val="28"/>
          <w:szCs w:val="28"/>
          <w:lang w:val="kk-KZ"/>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F83D81" w:rsidRPr="00F83D81" w:rsidTr="0066089A">
        <w:trPr>
          <w:trHeight w:val="579"/>
        </w:trPr>
        <w:tc>
          <w:tcPr>
            <w:tcW w:w="9490" w:type="dxa"/>
            <w:tcMar>
              <w:top w:w="15" w:type="dxa"/>
              <w:left w:w="15" w:type="dxa"/>
              <w:bottom w:w="15" w:type="dxa"/>
              <w:right w:w="15" w:type="dxa"/>
            </w:tcMar>
            <w:vAlign w:val="center"/>
          </w:tcPr>
          <w:p w:rsidR="00F83D81" w:rsidRPr="00772095" w:rsidRDefault="00772095" w:rsidP="004B089F">
            <w:pPr>
              <w:shd w:val="clear" w:color="auto" w:fill="FFFFFF"/>
              <w:ind w:firstLine="710"/>
              <w:jc w:val="right"/>
              <w:textAlignment w:val="baseline"/>
              <w:rPr>
                <w:spacing w:val="2"/>
                <w:sz w:val="28"/>
                <w:szCs w:val="28"/>
                <w:lang w:val="kk-KZ"/>
              </w:rPr>
            </w:pPr>
            <w:r>
              <w:rPr>
                <w:spacing w:val="2"/>
                <w:sz w:val="28"/>
                <w:szCs w:val="28"/>
                <w:lang w:val="kk-KZ"/>
              </w:rPr>
              <w:t xml:space="preserve">Нысан </w:t>
            </w:r>
          </w:p>
          <w:p w:rsidR="00F83D81" w:rsidRPr="00F83D81" w:rsidRDefault="00F83D81" w:rsidP="00F83D81">
            <w:pPr>
              <w:shd w:val="clear" w:color="auto" w:fill="FFFFFF"/>
              <w:ind w:firstLine="710"/>
              <w:jc w:val="both"/>
              <w:textAlignment w:val="baseline"/>
              <w:rPr>
                <w:spacing w:val="2"/>
                <w:sz w:val="28"/>
                <w:szCs w:val="28"/>
              </w:rPr>
            </w:pPr>
          </w:p>
        </w:tc>
      </w:tr>
      <w:tr w:rsidR="00F83D81" w:rsidRPr="00F83D81" w:rsidTr="0066089A">
        <w:trPr>
          <w:trHeight w:val="30"/>
        </w:trPr>
        <w:tc>
          <w:tcPr>
            <w:tcW w:w="9490" w:type="dxa"/>
            <w:tcMar>
              <w:top w:w="15" w:type="dxa"/>
              <w:left w:w="15" w:type="dxa"/>
              <w:bottom w:w="15" w:type="dxa"/>
              <w:right w:w="15" w:type="dxa"/>
            </w:tcMar>
            <w:vAlign w:val="center"/>
          </w:tcPr>
          <w:p w:rsidR="00F83D81" w:rsidRPr="00772095" w:rsidRDefault="00772095" w:rsidP="004B089F">
            <w:pPr>
              <w:shd w:val="clear" w:color="auto" w:fill="FFFFFF"/>
              <w:ind w:firstLine="710"/>
              <w:jc w:val="right"/>
              <w:textAlignment w:val="baseline"/>
              <w:rPr>
                <w:spacing w:val="2"/>
                <w:sz w:val="28"/>
                <w:szCs w:val="28"/>
                <w:lang w:val="kk-KZ"/>
              </w:rPr>
            </w:pPr>
            <w:r>
              <w:rPr>
                <w:spacing w:val="2"/>
                <w:sz w:val="28"/>
                <w:szCs w:val="28"/>
                <w:lang w:val="kk-KZ"/>
              </w:rPr>
              <w:t>Сурет</w:t>
            </w: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772095" w:rsidP="00772095">
            <w:pPr>
              <w:shd w:val="clear" w:color="auto" w:fill="FFFFFF"/>
              <w:ind w:firstLine="710"/>
              <w:jc w:val="right"/>
              <w:textAlignment w:val="baseline"/>
              <w:rPr>
                <w:spacing w:val="2"/>
                <w:sz w:val="28"/>
                <w:szCs w:val="28"/>
              </w:rPr>
            </w:pPr>
            <w:r w:rsidRPr="00F83D81">
              <w:rPr>
                <w:spacing w:val="2"/>
                <w:sz w:val="28"/>
                <w:szCs w:val="28"/>
              </w:rPr>
              <w:t>3х4</w:t>
            </w:r>
            <w:r>
              <w:rPr>
                <w:spacing w:val="2"/>
                <w:sz w:val="28"/>
                <w:szCs w:val="28"/>
                <w:lang w:val="kk-KZ"/>
              </w:rPr>
              <w:t xml:space="preserve"> </w:t>
            </w:r>
            <w:r w:rsidRPr="00772095">
              <w:rPr>
                <w:spacing w:val="2"/>
                <w:sz w:val="28"/>
                <w:szCs w:val="28"/>
              </w:rPr>
              <w:t>Кандидаттың</w:t>
            </w:r>
            <w:r>
              <w:rPr>
                <w:spacing w:val="2"/>
                <w:sz w:val="28"/>
                <w:szCs w:val="28"/>
                <w:lang w:val="kk-KZ"/>
              </w:rPr>
              <w:t xml:space="preserve"> </w:t>
            </w:r>
          </w:p>
        </w:tc>
      </w:tr>
      <w:tr w:rsidR="00F83D81" w:rsidRPr="00F83D81" w:rsidTr="0066089A">
        <w:trPr>
          <w:trHeight w:val="30"/>
        </w:trPr>
        <w:tc>
          <w:tcPr>
            <w:tcW w:w="9490" w:type="dxa"/>
            <w:tcMar>
              <w:top w:w="15" w:type="dxa"/>
              <w:left w:w="15" w:type="dxa"/>
              <w:bottom w:w="15" w:type="dxa"/>
              <w:right w:w="15" w:type="dxa"/>
            </w:tcMar>
            <w:vAlign w:val="center"/>
          </w:tcPr>
          <w:p w:rsidR="00772095" w:rsidRPr="00772095" w:rsidRDefault="00772095" w:rsidP="00772095">
            <w:pPr>
              <w:shd w:val="clear" w:color="auto" w:fill="FFFFFF"/>
              <w:ind w:firstLine="710"/>
              <w:jc w:val="center"/>
              <w:textAlignment w:val="baseline"/>
              <w:rPr>
                <w:b/>
                <w:spacing w:val="2"/>
                <w:sz w:val="28"/>
                <w:szCs w:val="28"/>
              </w:rPr>
            </w:pPr>
            <w:r w:rsidRPr="00772095">
              <w:rPr>
                <w:b/>
                <w:spacing w:val="2"/>
                <w:sz w:val="28"/>
                <w:szCs w:val="28"/>
              </w:rPr>
              <w:t>Сауалнама (өз қолымен толтырылады)</w:t>
            </w:r>
          </w:p>
          <w:p w:rsidR="00F83D81" w:rsidRPr="00F83D81" w:rsidRDefault="00772095" w:rsidP="00F83D81">
            <w:pPr>
              <w:shd w:val="clear" w:color="auto" w:fill="FFFFFF"/>
              <w:ind w:firstLine="710"/>
              <w:jc w:val="both"/>
              <w:textAlignment w:val="baseline"/>
              <w:rPr>
                <w:spacing w:val="2"/>
                <w:sz w:val="28"/>
                <w:szCs w:val="28"/>
              </w:rPr>
            </w:pPr>
            <w:r>
              <w:rPr>
                <w:spacing w:val="2"/>
                <w:sz w:val="28"/>
                <w:szCs w:val="28"/>
                <w:lang w:val="kk-KZ"/>
              </w:rPr>
              <w:t>Тегі</w:t>
            </w:r>
            <w:r w:rsidR="00F83D81" w:rsidRPr="00F83D81">
              <w:rPr>
                <w:spacing w:val="2"/>
                <w:sz w:val="28"/>
                <w:szCs w:val="28"/>
              </w:rPr>
              <w:t>_______________________</w:t>
            </w:r>
            <w:r w:rsidR="00F83D81">
              <w:rPr>
                <w:spacing w:val="2"/>
                <w:sz w:val="28"/>
                <w:szCs w:val="28"/>
              </w:rPr>
              <w:t>______________________________</w:t>
            </w:r>
          </w:p>
          <w:p w:rsidR="00F83D81" w:rsidRPr="00F83D81" w:rsidRDefault="00772095" w:rsidP="00F83D81">
            <w:pPr>
              <w:shd w:val="clear" w:color="auto" w:fill="FFFFFF"/>
              <w:ind w:firstLine="710"/>
              <w:jc w:val="both"/>
              <w:textAlignment w:val="baseline"/>
              <w:rPr>
                <w:spacing w:val="2"/>
                <w:sz w:val="28"/>
                <w:szCs w:val="28"/>
              </w:rPr>
            </w:pPr>
            <w:r>
              <w:rPr>
                <w:spacing w:val="2"/>
                <w:sz w:val="28"/>
                <w:szCs w:val="28"/>
                <w:lang w:val="kk-KZ"/>
              </w:rPr>
              <w:t>Аты</w:t>
            </w:r>
            <w:r w:rsidR="00F83D81" w:rsidRPr="00F83D81">
              <w:rPr>
                <w:spacing w:val="2"/>
                <w:sz w:val="28"/>
                <w:szCs w:val="28"/>
              </w:rPr>
              <w:t>___________________________</w:t>
            </w:r>
            <w:r w:rsidR="00F83D81">
              <w:rPr>
                <w:spacing w:val="2"/>
                <w:sz w:val="28"/>
                <w:szCs w:val="28"/>
              </w:rPr>
              <w:t>______________________________</w:t>
            </w:r>
          </w:p>
          <w:p w:rsidR="00F83D81" w:rsidRPr="00F83D81" w:rsidRDefault="00772095" w:rsidP="00F83D81">
            <w:pPr>
              <w:shd w:val="clear" w:color="auto" w:fill="FFFFFF"/>
              <w:ind w:firstLine="710"/>
              <w:textAlignment w:val="baseline"/>
              <w:rPr>
                <w:spacing w:val="2"/>
                <w:sz w:val="28"/>
                <w:szCs w:val="28"/>
              </w:rPr>
            </w:pPr>
            <w:r>
              <w:rPr>
                <w:spacing w:val="2"/>
                <w:sz w:val="28"/>
                <w:szCs w:val="28"/>
                <w:lang w:val="kk-KZ"/>
              </w:rPr>
              <w:t>Әкесінің аты</w:t>
            </w:r>
            <w:r w:rsidR="00F83D81">
              <w:rPr>
                <w:spacing w:val="2"/>
                <w:sz w:val="28"/>
                <w:szCs w:val="28"/>
              </w:rPr>
              <w:t xml:space="preserve"> (</w:t>
            </w:r>
            <w:r>
              <w:rPr>
                <w:spacing w:val="2"/>
                <w:sz w:val="28"/>
                <w:szCs w:val="28"/>
                <w:lang w:val="kk-KZ"/>
              </w:rPr>
              <w:t>болған жағдайда</w:t>
            </w:r>
            <w:r w:rsidR="00F83D81">
              <w:rPr>
                <w:spacing w:val="2"/>
                <w:sz w:val="28"/>
                <w:szCs w:val="28"/>
              </w:rPr>
              <w:t>)</w:t>
            </w:r>
            <w:r w:rsidR="00F83D81" w:rsidRPr="00F83D81">
              <w:rPr>
                <w:spacing w:val="2"/>
                <w:sz w:val="28"/>
                <w:szCs w:val="28"/>
              </w:rPr>
              <w:t>____</w:t>
            </w:r>
            <w:r>
              <w:rPr>
                <w:spacing w:val="2"/>
                <w:sz w:val="28"/>
                <w:szCs w:val="28"/>
              </w:rPr>
              <w:t>_____________________________</w:t>
            </w:r>
          </w:p>
          <w:p w:rsidR="00F83D81" w:rsidRPr="00F83D81" w:rsidRDefault="00B257D0" w:rsidP="00F83D81">
            <w:pPr>
              <w:shd w:val="clear" w:color="auto" w:fill="FFFFFF"/>
              <w:ind w:firstLine="710"/>
              <w:jc w:val="both"/>
              <w:textAlignment w:val="baseline"/>
              <w:rPr>
                <w:spacing w:val="2"/>
                <w:sz w:val="28"/>
                <w:szCs w:val="28"/>
              </w:rPr>
            </w:pPr>
            <w:r w:rsidRPr="00B257D0">
              <w:rPr>
                <w:spacing w:val="2"/>
                <w:sz w:val="28"/>
                <w:szCs w:val="28"/>
              </w:rPr>
              <w:t>Тегі, аты, әкесінің аты өзгертілген болса, себебін және қашан өзгертілгенін көрсетіңіз</w:t>
            </w:r>
            <w:r w:rsidR="00F83D81" w:rsidRPr="00F83D81">
              <w:rPr>
                <w:spacing w:val="2"/>
                <w:sz w:val="28"/>
                <w:szCs w:val="28"/>
              </w:rPr>
              <w:t>______________________________</w:t>
            </w:r>
            <w:r>
              <w:rPr>
                <w:spacing w:val="2"/>
                <w:sz w:val="28"/>
                <w:szCs w:val="28"/>
              </w:rPr>
              <w:t>___________________________</w:t>
            </w:r>
          </w:p>
          <w:p w:rsidR="00F83D81" w:rsidRPr="00F83D81" w:rsidRDefault="00B257D0" w:rsidP="00F83D81">
            <w:pPr>
              <w:shd w:val="clear" w:color="auto" w:fill="FFFFFF"/>
              <w:ind w:firstLine="710"/>
              <w:jc w:val="both"/>
              <w:textAlignment w:val="baseline"/>
              <w:rPr>
                <w:spacing w:val="2"/>
                <w:sz w:val="28"/>
                <w:szCs w:val="28"/>
              </w:rPr>
            </w:pPr>
            <w:r w:rsidRPr="00B257D0">
              <w:rPr>
                <w:spacing w:val="2"/>
                <w:sz w:val="28"/>
                <w:szCs w:val="28"/>
              </w:rPr>
              <w:t>Азаматтығы</w:t>
            </w:r>
            <w:r w:rsidR="00F83D81" w:rsidRPr="00F83D81">
              <w:rPr>
                <w:spacing w:val="2"/>
                <w:sz w:val="28"/>
                <w:szCs w:val="28"/>
              </w:rPr>
              <w:t>___________________</w:t>
            </w:r>
            <w:r w:rsidR="004B089F">
              <w:rPr>
                <w:spacing w:val="2"/>
                <w:sz w:val="28"/>
                <w:szCs w:val="28"/>
              </w:rPr>
              <w:t>______________________________</w:t>
            </w:r>
          </w:p>
          <w:p w:rsidR="00F83D81" w:rsidRPr="00F83D81" w:rsidRDefault="00B257D0" w:rsidP="00F83D81">
            <w:pPr>
              <w:shd w:val="clear" w:color="auto" w:fill="FFFFFF"/>
              <w:ind w:firstLine="710"/>
              <w:jc w:val="both"/>
              <w:textAlignment w:val="baseline"/>
              <w:rPr>
                <w:spacing w:val="2"/>
                <w:sz w:val="28"/>
                <w:szCs w:val="28"/>
              </w:rPr>
            </w:pPr>
            <w:r w:rsidRPr="00B257D0">
              <w:rPr>
                <w:spacing w:val="2"/>
                <w:sz w:val="28"/>
                <w:szCs w:val="28"/>
              </w:rPr>
              <w:t>Егер азаматтық өзгертілсе, қашан өзгертілгенін көрсетіңіз</w:t>
            </w:r>
            <w:r w:rsidR="00F83D81" w:rsidRPr="00F83D81">
              <w:rPr>
                <w:spacing w:val="2"/>
                <w:sz w:val="28"/>
                <w:szCs w:val="28"/>
              </w:rPr>
              <w:t>_____________________________</w:t>
            </w:r>
            <w:r w:rsidR="004B089F">
              <w:rPr>
                <w:spacing w:val="2"/>
                <w:sz w:val="28"/>
                <w:szCs w:val="28"/>
              </w:rPr>
              <w:t>___________________________</w:t>
            </w:r>
          </w:p>
          <w:p w:rsidR="00F83D81" w:rsidRPr="00F83D81" w:rsidRDefault="00F83D81" w:rsidP="00B257D0">
            <w:pPr>
              <w:shd w:val="clear" w:color="auto" w:fill="FFFFFF"/>
              <w:jc w:val="both"/>
              <w:textAlignment w:val="baseline"/>
              <w:rPr>
                <w:spacing w:val="2"/>
                <w:sz w:val="28"/>
                <w:szCs w:val="28"/>
              </w:rPr>
            </w:pPr>
            <w:r w:rsidRPr="00F83D81">
              <w:rPr>
                <w:spacing w:val="2"/>
                <w:sz w:val="28"/>
                <w:szCs w:val="28"/>
              </w:rPr>
              <w:t>__________________________________</w:t>
            </w:r>
            <w:r w:rsidR="004B089F">
              <w:rPr>
                <w:spacing w:val="2"/>
                <w:sz w:val="28"/>
                <w:szCs w:val="28"/>
              </w:rPr>
              <w:t>___________________________</w:t>
            </w:r>
            <w:r w:rsidR="00B257D0">
              <w:rPr>
                <w:spacing w:val="2"/>
                <w:sz w:val="28"/>
                <w:szCs w:val="28"/>
              </w:rPr>
              <w:t>_____</w:t>
            </w:r>
          </w:p>
          <w:p w:rsidR="00F83D81" w:rsidRPr="00F83D81" w:rsidRDefault="00B257D0" w:rsidP="00F83D81">
            <w:pPr>
              <w:shd w:val="clear" w:color="auto" w:fill="FFFFFF"/>
              <w:ind w:firstLine="710"/>
              <w:jc w:val="both"/>
              <w:textAlignment w:val="baseline"/>
              <w:rPr>
                <w:spacing w:val="2"/>
                <w:sz w:val="28"/>
                <w:szCs w:val="28"/>
              </w:rPr>
            </w:pPr>
            <w:r>
              <w:rPr>
                <w:spacing w:val="2"/>
                <w:sz w:val="28"/>
                <w:szCs w:val="28"/>
                <w:lang w:val="kk-KZ"/>
              </w:rPr>
              <w:t>ЖСН</w:t>
            </w:r>
            <w:r w:rsidR="00F83D81" w:rsidRPr="00F83D81">
              <w:rPr>
                <w:spacing w:val="2"/>
                <w:sz w:val="28"/>
                <w:szCs w:val="28"/>
              </w:rPr>
              <w:t>___________________________</w:t>
            </w:r>
            <w:r w:rsidR="004B089F">
              <w:rPr>
                <w:spacing w:val="2"/>
                <w:sz w:val="28"/>
                <w:szCs w:val="28"/>
              </w:rPr>
              <w:t>______________________________</w:t>
            </w:r>
          </w:p>
          <w:p w:rsidR="00F83D81" w:rsidRPr="00F83D81" w:rsidRDefault="00B257D0" w:rsidP="004B089F">
            <w:pPr>
              <w:shd w:val="clear" w:color="auto" w:fill="FFFFFF"/>
              <w:ind w:firstLine="710"/>
              <w:textAlignment w:val="baseline"/>
              <w:rPr>
                <w:spacing w:val="2"/>
                <w:sz w:val="28"/>
                <w:szCs w:val="28"/>
              </w:rPr>
            </w:pPr>
            <w:r w:rsidRPr="00B257D0">
              <w:rPr>
                <w:spacing w:val="2"/>
                <w:sz w:val="28"/>
                <w:szCs w:val="28"/>
              </w:rPr>
              <w:t>Сотталдыңыз ба, қашан және не үшін</w:t>
            </w:r>
            <w:r w:rsidR="00F83D81" w:rsidRPr="00F83D81">
              <w:rPr>
                <w:spacing w:val="2"/>
                <w:sz w:val="28"/>
                <w:szCs w:val="28"/>
              </w:rPr>
              <w:t xml:space="preserve"> ______________________________________</w:t>
            </w:r>
            <w:r w:rsidR="004B089F">
              <w:rPr>
                <w:spacing w:val="2"/>
                <w:sz w:val="28"/>
                <w:szCs w:val="28"/>
              </w:rPr>
              <w:t>____________________________</w:t>
            </w:r>
          </w:p>
          <w:p w:rsidR="004B089F" w:rsidRDefault="004B089F" w:rsidP="004B089F">
            <w:pPr>
              <w:shd w:val="clear" w:color="auto" w:fill="FFFFFF"/>
              <w:jc w:val="both"/>
              <w:textAlignment w:val="baseline"/>
              <w:rPr>
                <w:spacing w:val="2"/>
                <w:sz w:val="28"/>
                <w:szCs w:val="28"/>
              </w:rPr>
            </w:pPr>
            <w:r w:rsidRPr="00F83D81">
              <w:rPr>
                <w:spacing w:val="2"/>
                <w:sz w:val="28"/>
                <w:szCs w:val="28"/>
              </w:rPr>
              <w:t>______________________________________</w:t>
            </w:r>
            <w:r>
              <w:rPr>
                <w:spacing w:val="2"/>
                <w:sz w:val="28"/>
                <w:szCs w:val="28"/>
              </w:rPr>
              <w:t>____________________________</w:t>
            </w:r>
          </w:p>
          <w:p w:rsidR="00F83D81" w:rsidRPr="00F83D81" w:rsidRDefault="00B257D0" w:rsidP="004B089F">
            <w:pPr>
              <w:shd w:val="clear" w:color="auto" w:fill="FFFFFF"/>
              <w:ind w:firstLine="710"/>
              <w:textAlignment w:val="baseline"/>
              <w:rPr>
                <w:spacing w:val="2"/>
                <w:sz w:val="28"/>
                <w:szCs w:val="28"/>
              </w:rPr>
            </w:pPr>
            <w:r w:rsidRPr="00B257D0">
              <w:rPr>
                <w:spacing w:val="2"/>
                <w:sz w:val="28"/>
                <w:szCs w:val="28"/>
              </w:rPr>
              <w:t>Шетелде оқуы не жұмыс</w:t>
            </w:r>
            <w:r>
              <w:rPr>
                <w:spacing w:val="2"/>
                <w:sz w:val="28"/>
                <w:szCs w:val="28"/>
                <w:lang w:val="kk-KZ"/>
              </w:rPr>
              <w:t>ы</w:t>
            </w:r>
            <w:r w:rsidR="00F83D81" w:rsidRPr="00F83D81">
              <w:rPr>
                <w:spacing w:val="2"/>
                <w:sz w:val="28"/>
                <w:szCs w:val="28"/>
              </w:rPr>
              <w:t>_____</w:t>
            </w:r>
            <w:r w:rsidR="004B089F">
              <w:rPr>
                <w:spacing w:val="2"/>
                <w:sz w:val="28"/>
                <w:szCs w:val="28"/>
              </w:rPr>
              <w:t>______________________________</w:t>
            </w:r>
            <w:r>
              <w:rPr>
                <w:spacing w:val="2"/>
                <w:sz w:val="28"/>
                <w:szCs w:val="28"/>
              </w:rPr>
              <w:t>____</w:t>
            </w:r>
          </w:p>
          <w:p w:rsidR="00F83D81" w:rsidRPr="00F83D81" w:rsidRDefault="00B257D0" w:rsidP="00F83D81">
            <w:pPr>
              <w:shd w:val="clear" w:color="auto" w:fill="FFFFFF"/>
              <w:ind w:firstLine="710"/>
              <w:jc w:val="both"/>
              <w:textAlignment w:val="baseline"/>
              <w:rPr>
                <w:spacing w:val="2"/>
                <w:sz w:val="28"/>
                <w:szCs w:val="28"/>
              </w:rPr>
            </w:pPr>
            <w:r w:rsidRPr="00B257D0">
              <w:rPr>
                <w:spacing w:val="2"/>
                <w:sz w:val="28"/>
                <w:szCs w:val="28"/>
              </w:rPr>
              <w:t>Барған елі</w:t>
            </w:r>
            <w:r w:rsidR="00F83D81" w:rsidRPr="00F83D81">
              <w:rPr>
                <w:spacing w:val="2"/>
                <w:sz w:val="28"/>
                <w:szCs w:val="28"/>
              </w:rPr>
              <w:t>_________________________</w:t>
            </w:r>
            <w:r w:rsidR="004B089F">
              <w:rPr>
                <w:spacing w:val="2"/>
                <w:sz w:val="28"/>
                <w:szCs w:val="28"/>
              </w:rPr>
              <w:t>___________________</w:t>
            </w:r>
            <w:r>
              <w:rPr>
                <w:spacing w:val="2"/>
                <w:sz w:val="28"/>
                <w:szCs w:val="28"/>
              </w:rPr>
              <w:t>________</w:t>
            </w:r>
          </w:p>
          <w:p w:rsidR="00F83D81" w:rsidRPr="004B089F" w:rsidRDefault="00F83D81" w:rsidP="004B089F">
            <w:pPr>
              <w:shd w:val="clear" w:color="auto" w:fill="FFFFFF"/>
              <w:jc w:val="both"/>
              <w:textAlignment w:val="baseline"/>
              <w:rPr>
                <w:spacing w:val="2"/>
                <w:sz w:val="28"/>
                <w:szCs w:val="28"/>
                <w:lang w:val="kk-KZ"/>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B257D0" w:rsidP="004B089F">
            <w:pPr>
              <w:shd w:val="clear" w:color="auto" w:fill="FFFFFF"/>
              <w:ind w:firstLine="710"/>
              <w:textAlignment w:val="baseline"/>
              <w:rPr>
                <w:spacing w:val="2"/>
                <w:sz w:val="28"/>
                <w:szCs w:val="28"/>
              </w:rPr>
            </w:pPr>
            <w:r w:rsidRPr="00B257D0">
              <w:rPr>
                <w:spacing w:val="2"/>
                <w:sz w:val="28"/>
                <w:szCs w:val="28"/>
              </w:rPr>
              <w:t>Болу уақыты</w:t>
            </w:r>
            <w:r w:rsidR="00F83D81" w:rsidRPr="00F83D81">
              <w:rPr>
                <w:spacing w:val="2"/>
                <w:sz w:val="28"/>
                <w:szCs w:val="28"/>
              </w:rPr>
              <w:t>_________________________</w:t>
            </w:r>
            <w:r w:rsidR="004B089F">
              <w:rPr>
                <w:spacing w:val="2"/>
                <w:sz w:val="28"/>
                <w:szCs w:val="28"/>
              </w:rPr>
              <w:t>____________________</w:t>
            </w:r>
            <w:r>
              <w:rPr>
                <w:spacing w:val="2"/>
                <w:sz w:val="28"/>
                <w:szCs w:val="28"/>
              </w:rPr>
              <w:t>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B257D0" w:rsidP="00B257D0">
            <w:pPr>
              <w:shd w:val="clear" w:color="auto" w:fill="FFFFFF"/>
              <w:textAlignment w:val="baseline"/>
              <w:rPr>
                <w:spacing w:val="2"/>
                <w:sz w:val="28"/>
                <w:szCs w:val="28"/>
              </w:rPr>
            </w:pPr>
            <w:r w:rsidRPr="00B257D0">
              <w:rPr>
                <w:spacing w:val="2"/>
                <w:sz w:val="28"/>
                <w:szCs w:val="28"/>
              </w:rPr>
              <w:t> </w:t>
            </w:r>
            <w:r>
              <w:rPr>
                <w:spacing w:val="2"/>
                <w:sz w:val="28"/>
                <w:szCs w:val="28"/>
                <w:lang w:val="kk-KZ"/>
              </w:rPr>
              <w:t xml:space="preserve">         </w:t>
            </w:r>
            <w:r w:rsidRPr="00B257D0">
              <w:rPr>
                <w:spacing w:val="2"/>
                <w:sz w:val="28"/>
                <w:szCs w:val="28"/>
              </w:rPr>
              <w:t>Жұмыс немесе оқу орны</w:t>
            </w:r>
            <w:r w:rsidR="00F83D81" w:rsidRPr="00F83D81">
              <w:rPr>
                <w:spacing w:val="2"/>
                <w:sz w:val="28"/>
                <w:szCs w:val="28"/>
              </w:rPr>
              <w:t>___</w:t>
            </w:r>
            <w:r>
              <w:rPr>
                <w:spacing w:val="2"/>
                <w:sz w:val="28"/>
                <w:szCs w:val="28"/>
              </w:rPr>
              <w:t>____________________________________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B257D0" w:rsidP="00B257D0">
            <w:pPr>
              <w:shd w:val="clear" w:color="auto" w:fill="FFFFFF"/>
              <w:textAlignment w:val="baseline"/>
              <w:rPr>
                <w:spacing w:val="2"/>
                <w:sz w:val="28"/>
                <w:szCs w:val="28"/>
              </w:rPr>
            </w:pPr>
            <w:r>
              <w:rPr>
                <w:spacing w:val="2"/>
                <w:sz w:val="28"/>
                <w:szCs w:val="28"/>
                <w:lang w:val="kk-KZ"/>
              </w:rPr>
              <w:t xml:space="preserve">           </w:t>
            </w:r>
            <w:r w:rsidRPr="00B257D0">
              <w:rPr>
                <w:spacing w:val="2"/>
                <w:sz w:val="28"/>
                <w:szCs w:val="28"/>
              </w:rPr>
              <w:t>Сіз соттың күшіне енгізілген үкіміне сәйкес тиісті лауазымға орналасу немесе тиісті қызметпен айналысу құқығынан айырылдыңыз ба, қашан және не үшін</w:t>
            </w:r>
            <w:r w:rsidR="00F83D81" w:rsidRPr="00F83D81">
              <w:rPr>
                <w:spacing w:val="2"/>
                <w:sz w:val="28"/>
                <w:szCs w:val="28"/>
              </w:rPr>
              <w:t>___________________________________</w:t>
            </w:r>
            <w:r>
              <w:rPr>
                <w:spacing w:val="2"/>
                <w:sz w:val="28"/>
                <w:szCs w:val="28"/>
              </w:rPr>
              <w:t>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w:t>
            </w:r>
          </w:p>
          <w:p w:rsidR="00F83D81" w:rsidRPr="00F83D81" w:rsidRDefault="00B257D0" w:rsidP="004B089F">
            <w:pPr>
              <w:shd w:val="clear" w:color="auto" w:fill="FFFFFF"/>
              <w:ind w:firstLine="710"/>
              <w:jc w:val="both"/>
              <w:textAlignment w:val="baseline"/>
              <w:rPr>
                <w:spacing w:val="2"/>
                <w:sz w:val="28"/>
                <w:szCs w:val="28"/>
              </w:rPr>
            </w:pPr>
            <w:r w:rsidRPr="00B257D0">
              <w:rPr>
                <w:spacing w:val="2"/>
                <w:sz w:val="28"/>
                <w:szCs w:val="28"/>
              </w:rPr>
              <w:t xml:space="preserve">  Сіз белгіленген мерзім ішінде мемлекеттік органда лауазымға орналасу құқығынан айырылдыңыз ба, қашан және не </w:t>
            </w:r>
            <w:r w:rsidRPr="00B257D0">
              <w:rPr>
                <w:spacing w:val="2"/>
                <w:sz w:val="28"/>
                <w:szCs w:val="28"/>
              </w:rPr>
              <w:lastRenderedPageBreak/>
              <w:t>үшін</w:t>
            </w:r>
            <w:r w:rsidR="00F83D81" w:rsidRPr="00F83D81">
              <w:rPr>
                <w:spacing w:val="2"/>
                <w:sz w:val="28"/>
                <w:szCs w:val="28"/>
              </w:rPr>
              <w:t>___________________________________________________________________________________________________</w:t>
            </w:r>
            <w:r>
              <w:rPr>
                <w:spacing w:val="2"/>
                <w:sz w:val="28"/>
                <w:szCs w:val="28"/>
              </w:rPr>
              <w:t>_____________________________</w:t>
            </w:r>
          </w:p>
          <w:p w:rsidR="00F83D81" w:rsidRPr="00F83D81" w:rsidRDefault="00B257D0" w:rsidP="00F83D81">
            <w:pPr>
              <w:shd w:val="clear" w:color="auto" w:fill="FFFFFF"/>
              <w:ind w:firstLine="710"/>
              <w:jc w:val="both"/>
              <w:textAlignment w:val="baseline"/>
              <w:rPr>
                <w:spacing w:val="2"/>
                <w:sz w:val="28"/>
                <w:szCs w:val="28"/>
              </w:rPr>
            </w:pPr>
            <w:r w:rsidRPr="00B257D0">
              <w:rPr>
                <w:spacing w:val="2"/>
                <w:sz w:val="28"/>
                <w:szCs w:val="28"/>
              </w:rPr>
              <w:t>Сіз белгіленген мерзім ішінде қаржы ұйымдарында лауазымға орналасу құқығынан айырылдыңыз ба, қашан және не үшін</w:t>
            </w:r>
            <w:r w:rsidR="00F83D81" w:rsidRPr="00F83D81">
              <w:rPr>
                <w:spacing w:val="2"/>
                <w:sz w:val="28"/>
                <w:szCs w:val="28"/>
              </w:rPr>
              <w:t>______________________________________________________________________________________________________</w:t>
            </w:r>
            <w:r>
              <w:rPr>
                <w:spacing w:val="2"/>
                <w:sz w:val="28"/>
                <w:szCs w:val="28"/>
              </w:rPr>
              <w:t>__________________________</w:t>
            </w:r>
          </w:p>
          <w:p w:rsidR="00F83D81" w:rsidRPr="00B257D0" w:rsidRDefault="00B257D0" w:rsidP="00B257D0">
            <w:pPr>
              <w:shd w:val="clear" w:color="auto" w:fill="FFFFFF"/>
              <w:jc w:val="both"/>
              <w:textAlignment w:val="baseline"/>
              <w:rPr>
                <w:spacing w:val="2"/>
                <w:sz w:val="28"/>
                <w:szCs w:val="28"/>
                <w:lang w:val="kk-KZ"/>
              </w:rPr>
            </w:pPr>
            <w:r w:rsidRPr="00B257D0">
              <w:rPr>
                <w:spacing w:val="2"/>
                <w:sz w:val="28"/>
                <w:szCs w:val="28"/>
              </w:rPr>
              <w:t xml:space="preserve">20___ жылғы </w:t>
            </w:r>
            <w:r>
              <w:rPr>
                <w:spacing w:val="2"/>
                <w:sz w:val="28"/>
                <w:szCs w:val="28"/>
                <w:lang w:val="kk-KZ"/>
              </w:rPr>
              <w:t>«</w:t>
            </w:r>
            <w:r w:rsidRPr="00B257D0">
              <w:rPr>
                <w:spacing w:val="2"/>
                <w:sz w:val="28"/>
                <w:szCs w:val="28"/>
              </w:rPr>
              <w:t>_____</w:t>
            </w:r>
            <w:r>
              <w:rPr>
                <w:spacing w:val="2"/>
                <w:sz w:val="28"/>
                <w:szCs w:val="28"/>
                <w:lang w:val="kk-KZ"/>
              </w:rPr>
              <w:t>»</w:t>
            </w:r>
            <w:r w:rsidRPr="00B257D0">
              <w:rPr>
                <w:spacing w:val="2"/>
                <w:sz w:val="28"/>
                <w:szCs w:val="28"/>
              </w:rPr>
              <w:t xml:space="preserve"> ______ (қолы)</w:t>
            </w:r>
            <w:r>
              <w:rPr>
                <w:spacing w:val="2"/>
                <w:sz w:val="28"/>
                <w:szCs w:val="28"/>
                <w:lang w:val="kk-KZ"/>
              </w:rPr>
              <w:t xml:space="preserve"> </w:t>
            </w:r>
          </w:p>
        </w:tc>
      </w:tr>
    </w:tbl>
    <w:p w:rsidR="00F83D81" w:rsidRDefault="00F83D8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B257D0" w:rsidRDefault="00B257D0" w:rsidP="00F83D81">
      <w:pPr>
        <w:shd w:val="clear" w:color="auto" w:fill="FFFFFF"/>
        <w:ind w:firstLine="710"/>
        <w:jc w:val="both"/>
        <w:textAlignment w:val="baseline"/>
        <w:rPr>
          <w:bCs/>
          <w:spacing w:val="2"/>
          <w:sz w:val="28"/>
          <w:szCs w:val="28"/>
        </w:rPr>
      </w:pPr>
    </w:p>
    <w:p w:rsidR="00B257D0" w:rsidRPr="00F83D81" w:rsidRDefault="00B257D0" w:rsidP="00F83D81">
      <w:pPr>
        <w:shd w:val="clear" w:color="auto" w:fill="FFFFFF"/>
        <w:ind w:firstLine="710"/>
        <w:jc w:val="both"/>
        <w:textAlignment w:val="baseline"/>
        <w:rPr>
          <w:bCs/>
          <w:spacing w:val="2"/>
          <w:sz w:val="28"/>
          <w:szCs w:val="28"/>
        </w:rPr>
      </w:pPr>
    </w:p>
    <w:p w:rsidR="00B257D0" w:rsidRPr="00772095" w:rsidRDefault="00B257D0" w:rsidP="00B257D0">
      <w:pPr>
        <w:shd w:val="clear" w:color="auto" w:fill="FFFFFF"/>
        <w:ind w:left="4962" w:right="-144"/>
        <w:jc w:val="center"/>
        <w:textAlignment w:val="baseline"/>
        <w:rPr>
          <w:bCs/>
          <w:spacing w:val="2"/>
          <w:sz w:val="28"/>
          <w:szCs w:val="28"/>
          <w:lang w:val="kk-KZ"/>
        </w:rPr>
      </w:pPr>
      <w:r w:rsidRPr="00772095">
        <w:rPr>
          <w:bCs/>
          <w:spacing w:val="2"/>
          <w:sz w:val="28"/>
          <w:szCs w:val="28"/>
          <w:lang w:val="kk-KZ"/>
        </w:rPr>
        <w:lastRenderedPageBreak/>
        <w:t>Байқау кеңесін құру және тарату</w:t>
      </w:r>
      <w:r w:rsidRPr="00772095">
        <w:rPr>
          <w:bCs/>
          <w:spacing w:val="2"/>
          <w:sz w:val="28"/>
          <w:szCs w:val="28"/>
          <w:lang w:val="kk-KZ"/>
        </w:rPr>
        <w:br/>
        <w:t>тәртібіне, байқау кеңесінің</w:t>
      </w:r>
      <w:r w:rsidRPr="00772095">
        <w:rPr>
          <w:bCs/>
          <w:spacing w:val="2"/>
          <w:sz w:val="28"/>
          <w:szCs w:val="28"/>
          <w:lang w:val="kk-KZ"/>
        </w:rPr>
        <w:br/>
        <w:t>құрамына сайланатын адамдарға</w:t>
      </w:r>
      <w:r w:rsidRPr="00772095">
        <w:rPr>
          <w:bCs/>
          <w:spacing w:val="2"/>
          <w:sz w:val="28"/>
          <w:szCs w:val="28"/>
          <w:lang w:val="kk-KZ"/>
        </w:rPr>
        <w:br/>
        <w:t>қойылатын талаптарға, сондай-ақ байқау кеңесінің мүшелерін</w:t>
      </w:r>
      <w:r w:rsidRPr="00772095">
        <w:rPr>
          <w:bCs/>
          <w:spacing w:val="2"/>
          <w:sz w:val="28"/>
          <w:szCs w:val="28"/>
          <w:lang w:val="kk-KZ"/>
        </w:rPr>
        <w:br/>
        <w:t>конкурстық іріктеу және</w:t>
      </w:r>
      <w:r w:rsidRPr="00772095">
        <w:rPr>
          <w:bCs/>
          <w:spacing w:val="2"/>
          <w:sz w:val="28"/>
          <w:szCs w:val="28"/>
          <w:lang w:val="kk-KZ"/>
        </w:rPr>
        <w:br/>
        <w:t>олардың өкілеттіктерін</w:t>
      </w:r>
      <w:r w:rsidRPr="00772095">
        <w:rPr>
          <w:bCs/>
          <w:spacing w:val="2"/>
          <w:sz w:val="28"/>
          <w:szCs w:val="28"/>
          <w:lang w:val="kk-KZ"/>
        </w:rPr>
        <w:br/>
        <w:t>мерзімінен бұрын тоқтату</w:t>
      </w:r>
      <w:r w:rsidRPr="00772095">
        <w:rPr>
          <w:bCs/>
          <w:spacing w:val="2"/>
          <w:sz w:val="28"/>
          <w:szCs w:val="28"/>
          <w:lang w:val="kk-KZ"/>
        </w:rPr>
        <w:br/>
        <w:t>тәртібіне</w:t>
      </w:r>
      <w:r w:rsidRPr="00772095">
        <w:rPr>
          <w:bCs/>
          <w:spacing w:val="2"/>
          <w:sz w:val="28"/>
          <w:szCs w:val="28"/>
          <w:lang w:val="kk-KZ"/>
        </w:rPr>
        <w:br/>
      </w:r>
      <w:r>
        <w:rPr>
          <w:bCs/>
          <w:spacing w:val="2"/>
          <w:sz w:val="28"/>
          <w:szCs w:val="28"/>
          <w:lang w:val="kk-KZ"/>
        </w:rPr>
        <w:t>3</w:t>
      </w:r>
      <w:r w:rsidRPr="00772095">
        <w:rPr>
          <w:bCs/>
          <w:spacing w:val="2"/>
          <w:sz w:val="28"/>
          <w:szCs w:val="28"/>
          <w:lang w:val="kk-KZ"/>
        </w:rPr>
        <w:t>-қосымша</w:t>
      </w:r>
    </w:p>
    <w:p w:rsidR="00F83D81" w:rsidRPr="00B257D0" w:rsidRDefault="00F83D81" w:rsidP="00F83D81">
      <w:pPr>
        <w:shd w:val="clear" w:color="auto" w:fill="FFFFFF"/>
        <w:ind w:firstLine="710"/>
        <w:jc w:val="both"/>
        <w:textAlignment w:val="baseline"/>
        <w:rPr>
          <w:spacing w:val="2"/>
          <w:sz w:val="28"/>
          <w:szCs w:val="28"/>
          <w:lang w:val="kk-KZ"/>
        </w:rPr>
      </w:pPr>
    </w:p>
    <w:tbl>
      <w:tblPr>
        <w:tblStyle w:val="a3"/>
        <w:tblW w:w="0" w:type="auto"/>
        <w:tblBorders>
          <w:bottom w:val="single" w:sz="4" w:space="0" w:color="auto"/>
        </w:tblBorders>
        <w:tblLook w:val="04A0" w:firstRow="1" w:lastRow="0" w:firstColumn="1" w:lastColumn="0" w:noHBand="0" w:noVBand="1"/>
      </w:tblPr>
      <w:tblGrid>
        <w:gridCol w:w="9627"/>
      </w:tblGrid>
      <w:tr w:rsidR="00F83D81" w:rsidRPr="00F83D81" w:rsidTr="00832CBD">
        <w:tc>
          <w:tcPr>
            <w:tcW w:w="9627" w:type="dxa"/>
          </w:tcPr>
          <w:p w:rsidR="00F83D81" w:rsidRPr="00B257D0" w:rsidRDefault="00B257D0" w:rsidP="00832CBD">
            <w:pPr>
              <w:shd w:val="clear" w:color="auto" w:fill="FFFFFF"/>
              <w:ind w:firstLine="710"/>
              <w:jc w:val="right"/>
              <w:textAlignment w:val="baseline"/>
              <w:rPr>
                <w:spacing w:val="2"/>
                <w:sz w:val="28"/>
                <w:szCs w:val="28"/>
                <w:lang w:val="kk-KZ"/>
              </w:rPr>
            </w:pPr>
            <w:r>
              <w:rPr>
                <w:spacing w:val="2"/>
                <w:sz w:val="28"/>
                <w:szCs w:val="28"/>
                <w:lang w:val="kk-KZ"/>
              </w:rPr>
              <w:t>Нысан</w:t>
            </w:r>
          </w:p>
        </w:tc>
      </w:tr>
      <w:tr w:rsidR="00F83D81" w:rsidRPr="00F83D81" w:rsidTr="00832CBD">
        <w:trPr>
          <w:trHeight w:val="654"/>
        </w:trPr>
        <w:tc>
          <w:tcPr>
            <w:tcW w:w="9627" w:type="dxa"/>
            <w:vAlign w:val="center"/>
          </w:tcPr>
          <w:p w:rsidR="00F83D81" w:rsidRPr="00F83D81" w:rsidRDefault="00B257D0" w:rsidP="00832CBD">
            <w:pPr>
              <w:shd w:val="clear" w:color="auto" w:fill="FFFFFF"/>
              <w:ind w:firstLine="710"/>
              <w:jc w:val="center"/>
              <w:textAlignment w:val="baseline"/>
              <w:rPr>
                <w:spacing w:val="2"/>
                <w:sz w:val="28"/>
                <w:szCs w:val="28"/>
              </w:rPr>
            </w:pPr>
            <w:r w:rsidRPr="00B257D0">
              <w:rPr>
                <w:b/>
                <w:spacing w:val="2"/>
                <w:sz w:val="28"/>
                <w:szCs w:val="28"/>
              </w:rPr>
              <w:t>Әңгімелесу өткізу кестесі</w:t>
            </w: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1"/>
        <w:gridCol w:w="5303"/>
        <w:gridCol w:w="2660"/>
      </w:tblGrid>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w:t>
            </w:r>
          </w:p>
        </w:tc>
        <w:tc>
          <w:tcPr>
            <w:tcW w:w="5303" w:type="dxa"/>
          </w:tcPr>
          <w:p w:rsidR="00F83D81" w:rsidRPr="00F83D81" w:rsidRDefault="00B257D0" w:rsidP="00B257D0">
            <w:pPr>
              <w:shd w:val="clear" w:color="auto" w:fill="FFFFFF"/>
              <w:ind w:firstLine="710"/>
              <w:jc w:val="both"/>
              <w:textAlignment w:val="baseline"/>
              <w:rPr>
                <w:bCs/>
                <w:spacing w:val="2"/>
                <w:sz w:val="28"/>
                <w:szCs w:val="28"/>
              </w:rPr>
            </w:pPr>
            <w:r w:rsidRPr="00B257D0">
              <w:rPr>
                <w:bCs/>
                <w:spacing w:val="2"/>
                <w:sz w:val="28"/>
                <w:szCs w:val="28"/>
                <w:lang w:val="kk-KZ"/>
              </w:rPr>
              <w:t xml:space="preserve">Әңгімелесуге жіберілген конкурсқа қатысушының № тегі, аты, әкесінің аты (болған </w:t>
            </w:r>
            <w:r>
              <w:rPr>
                <w:bCs/>
                <w:spacing w:val="2"/>
                <w:sz w:val="28"/>
                <w:szCs w:val="28"/>
                <w:lang w:val="kk-KZ"/>
              </w:rPr>
              <w:t>жағдайда</w:t>
            </w:r>
            <w:r w:rsidRPr="00B257D0">
              <w:rPr>
                <w:bCs/>
                <w:spacing w:val="2"/>
                <w:sz w:val="28"/>
                <w:szCs w:val="28"/>
                <w:lang w:val="kk-KZ"/>
              </w:rPr>
              <w:t>)</w:t>
            </w:r>
          </w:p>
        </w:tc>
        <w:tc>
          <w:tcPr>
            <w:tcW w:w="2660" w:type="dxa"/>
          </w:tcPr>
          <w:p w:rsidR="00F83D81" w:rsidRPr="00F83D81" w:rsidRDefault="00B257D0" w:rsidP="00F83D81">
            <w:pPr>
              <w:shd w:val="clear" w:color="auto" w:fill="FFFFFF"/>
              <w:ind w:firstLine="710"/>
              <w:jc w:val="both"/>
              <w:textAlignment w:val="baseline"/>
              <w:rPr>
                <w:bCs/>
                <w:spacing w:val="2"/>
                <w:sz w:val="28"/>
                <w:szCs w:val="28"/>
              </w:rPr>
            </w:pPr>
            <w:r w:rsidRPr="00B257D0">
              <w:rPr>
                <w:bCs/>
                <w:spacing w:val="2"/>
                <w:sz w:val="28"/>
                <w:szCs w:val="28"/>
              </w:rPr>
              <w:t>Әңгімелесуді өткізу орны, күні және уақыты</w:t>
            </w: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1</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2</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3</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9634" w:type="dxa"/>
            <w:gridSpan w:val="3"/>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_____________________________________________________________</w:t>
            </w:r>
          </w:p>
          <w:p w:rsidR="00F83D81" w:rsidRPr="00B257D0" w:rsidRDefault="00B257D0" w:rsidP="00F83D81">
            <w:pPr>
              <w:shd w:val="clear" w:color="auto" w:fill="FFFFFF"/>
              <w:ind w:firstLine="710"/>
              <w:jc w:val="both"/>
              <w:textAlignment w:val="baseline"/>
              <w:rPr>
                <w:bCs/>
                <w:spacing w:val="2"/>
                <w:sz w:val="28"/>
                <w:szCs w:val="28"/>
                <w:lang w:val="kk-KZ"/>
              </w:rPr>
            </w:pPr>
            <w:r w:rsidRPr="00B257D0">
              <w:rPr>
                <w:bCs/>
                <w:spacing w:val="2"/>
                <w:sz w:val="28"/>
                <w:szCs w:val="28"/>
              </w:rPr>
              <w:t>(комиссия хатшысының Тегі, Аты, Әкесінің аты (</w:t>
            </w:r>
            <w:r w:rsidRPr="00B257D0">
              <w:rPr>
                <w:bCs/>
                <w:spacing w:val="2"/>
                <w:sz w:val="28"/>
                <w:szCs w:val="28"/>
                <w:lang w:val="kk-KZ"/>
              </w:rPr>
              <w:t xml:space="preserve">болған </w:t>
            </w:r>
            <w:r>
              <w:rPr>
                <w:bCs/>
                <w:spacing w:val="2"/>
                <w:sz w:val="28"/>
                <w:szCs w:val="28"/>
                <w:lang w:val="kk-KZ"/>
              </w:rPr>
              <w:t>жағдайда</w:t>
            </w:r>
            <w:r w:rsidRPr="00B257D0">
              <w:rPr>
                <w:bCs/>
                <w:spacing w:val="2"/>
                <w:sz w:val="28"/>
                <w:szCs w:val="28"/>
              </w:rPr>
              <w:t>))</w:t>
            </w:r>
            <w:r>
              <w:rPr>
                <w:bCs/>
                <w:spacing w:val="2"/>
                <w:sz w:val="28"/>
                <w:szCs w:val="28"/>
                <w:lang w:val="kk-KZ"/>
              </w:rPr>
              <w:t xml:space="preserve"> </w:t>
            </w:r>
          </w:p>
        </w:tc>
      </w:tr>
    </w:tbl>
    <w:p w:rsidR="00423B66" w:rsidRDefault="00423B66">
      <w:pPr>
        <w:shd w:val="clear" w:color="auto" w:fill="FFFFFF"/>
        <w:ind w:firstLine="710"/>
        <w:jc w:val="both"/>
        <w:textAlignment w:val="baseline"/>
        <w:rPr>
          <w:spacing w:val="2"/>
          <w:sz w:val="28"/>
          <w:szCs w:val="28"/>
        </w:rPr>
      </w:pPr>
    </w:p>
    <w:sectPr w:rsidR="00423B66" w:rsidSect="00527D1B">
      <w:headerReference w:type="even" r:id="rId18"/>
      <w:headerReference w:type="default" r:id="rId19"/>
      <w:headerReference w:type="first" r:id="rId20"/>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4B0" w:rsidRDefault="00B804B0">
      <w:r>
        <w:separator/>
      </w:r>
    </w:p>
  </w:endnote>
  <w:endnote w:type="continuationSeparator" w:id="0">
    <w:p w:rsidR="00B804B0" w:rsidRDefault="00B8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4B0" w:rsidRDefault="00B804B0">
      <w:r>
        <w:separator/>
      </w:r>
    </w:p>
  </w:footnote>
  <w:footnote w:type="continuationSeparator" w:id="0">
    <w:p w:rsidR="00B804B0" w:rsidRDefault="00B804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66" w:rsidRDefault="00423B66"/>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34314"/>
      <w:docPartObj>
        <w:docPartGallery w:val="Page Numbers (Top of Page)"/>
        <w:docPartUnique/>
      </w:docPartObj>
    </w:sdtPr>
    <w:sdtEndPr>
      <w:rPr>
        <w:sz w:val="28"/>
        <w:szCs w:val="28"/>
      </w:rPr>
    </w:sdtEndPr>
    <w:sdtContent>
      <w:p w:rsidR="00423B66" w:rsidRDefault="00BB3148">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B66E9B">
          <w:rPr>
            <w:noProof/>
            <w:sz w:val="28"/>
            <w:szCs w:val="28"/>
          </w:rPr>
          <w:t>12</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101235"/>
      <w:docPartObj>
        <w:docPartGallery w:val="Page Numbers (Top of Page)"/>
        <w:docPartUnique/>
      </w:docPartObj>
    </w:sdtPr>
    <w:sdtEndPr>
      <w:rPr>
        <w:sz w:val="28"/>
        <w:szCs w:val="28"/>
      </w:rPr>
    </w:sdtEndPr>
    <w:sdtContent>
      <w:p w:rsidR="00423B66" w:rsidRDefault="00BB3148">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B66E9B">
          <w:rPr>
            <w:noProof/>
            <w:sz w:val="28"/>
            <w:szCs w:val="28"/>
          </w:rPr>
          <w:t>1</w:t>
        </w:r>
        <w:r>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56D78"/>
    <w:multiLevelType w:val="multilevel"/>
    <w:tmpl w:val="C324C6B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17B941F3"/>
    <w:multiLevelType w:val="multilevel"/>
    <w:tmpl w:val="AF6EA0F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27A34381"/>
    <w:multiLevelType w:val="multilevel"/>
    <w:tmpl w:val="CE2E5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7C2A1EA1"/>
    <w:multiLevelType w:val="multilevel"/>
    <w:tmpl w:val="93E646B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66"/>
    <w:rsid w:val="000B3D49"/>
    <w:rsid w:val="003E0D8A"/>
    <w:rsid w:val="00423B66"/>
    <w:rsid w:val="004B089F"/>
    <w:rsid w:val="00527D1B"/>
    <w:rsid w:val="00550C8C"/>
    <w:rsid w:val="005A3858"/>
    <w:rsid w:val="005C6553"/>
    <w:rsid w:val="006955A0"/>
    <w:rsid w:val="00772095"/>
    <w:rsid w:val="00832CBD"/>
    <w:rsid w:val="00B257D0"/>
    <w:rsid w:val="00B66E9B"/>
    <w:rsid w:val="00B804B0"/>
    <w:rsid w:val="00BB3148"/>
    <w:rsid w:val="00D90511"/>
    <w:rsid w:val="00ED4ACE"/>
    <w:rsid w:val="00EF084E"/>
    <w:rsid w:val="00F83D81"/>
    <w:rsid w:val="00FD0AB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FFA7A"/>
  <w15:docId w15:val="{063B1D20-A995-4D54-A5C5-B81A0533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6955A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Hyperlink"/>
    <w:basedOn w:val="a0"/>
    <w:uiPriority w:val="99"/>
    <w:unhideWhenUsed/>
    <w:rsid w:val="00651025"/>
    <w:rPr>
      <w:color w:val="0563C1" w:themeColor="hyperlink"/>
      <w:u w:val="single"/>
    </w:rPr>
  </w:style>
  <w:style w:type="paragraph" w:styleId="a9">
    <w:name w:val="header"/>
    <w:basedOn w:val="a"/>
    <w:link w:val="aa"/>
    <w:uiPriority w:val="99"/>
    <w:unhideWhenUsed/>
    <w:qFormat/>
    <w:rsid w:val="00651025"/>
    <w:pPr>
      <w:tabs>
        <w:tab w:val="center" w:pos="4677"/>
        <w:tab w:val="right" w:pos="9355"/>
      </w:tabs>
    </w:pPr>
  </w:style>
  <w:style w:type="character" w:customStyle="1" w:styleId="aa">
    <w:name w:val="Верхний колонтитул Знак"/>
    <w:basedOn w:val="a0"/>
    <w:link w:val="a9"/>
    <w:uiPriority w:val="99"/>
    <w:rsid w:val="006510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51025"/>
    <w:pPr>
      <w:tabs>
        <w:tab w:val="center" w:pos="4677"/>
        <w:tab w:val="right" w:pos="9355"/>
      </w:tabs>
    </w:pPr>
  </w:style>
  <w:style w:type="character" w:customStyle="1" w:styleId="ac">
    <w:name w:val="Нижний колонтитул Знак"/>
    <w:basedOn w:val="a0"/>
    <w:link w:val="ab"/>
    <w:uiPriority w:val="99"/>
    <w:rsid w:val="00651025"/>
    <w:rPr>
      <w:rFonts w:ascii="Times New Roman" w:eastAsia="Times New Roman" w:hAnsi="Times New Roman" w:cs="Times New Roman"/>
      <w:sz w:val="24"/>
      <w:szCs w:val="24"/>
      <w:lang w:eastAsia="ru-RU"/>
    </w:rPr>
  </w:style>
  <w:style w:type="paragraph" w:styleId="ad">
    <w:name w:val="Normal (Web)"/>
    <w:basedOn w:val="a"/>
    <w:uiPriority w:val="99"/>
    <w:unhideWhenUsed/>
    <w:qFormat/>
    <w:rsid w:val="00FA7551"/>
    <w:pPr>
      <w:spacing w:before="100" w:beforeAutospacing="1" w:after="100" w:afterAutospacing="1"/>
    </w:pPr>
  </w:style>
  <w:style w:type="character" w:customStyle="1" w:styleId="30">
    <w:name w:val="Заголовок 3 Знак"/>
    <w:basedOn w:val="a0"/>
    <w:link w:val="3"/>
    <w:uiPriority w:val="9"/>
    <w:semiHidden/>
    <w:rsid w:val="006955A0"/>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24901">
      <w:bodyDiv w:val="1"/>
      <w:marLeft w:val="0"/>
      <w:marRight w:val="0"/>
      <w:marTop w:val="0"/>
      <w:marBottom w:val="0"/>
      <w:divBdr>
        <w:top w:val="none" w:sz="0" w:space="0" w:color="auto"/>
        <w:left w:val="none" w:sz="0" w:space="0" w:color="auto"/>
        <w:bottom w:val="none" w:sz="0" w:space="0" w:color="auto"/>
        <w:right w:val="none" w:sz="0" w:space="0" w:color="auto"/>
      </w:divBdr>
    </w:div>
    <w:div w:id="409469010">
      <w:bodyDiv w:val="1"/>
      <w:marLeft w:val="0"/>
      <w:marRight w:val="0"/>
      <w:marTop w:val="0"/>
      <w:marBottom w:val="0"/>
      <w:divBdr>
        <w:top w:val="none" w:sz="0" w:space="0" w:color="auto"/>
        <w:left w:val="none" w:sz="0" w:space="0" w:color="auto"/>
        <w:bottom w:val="none" w:sz="0" w:space="0" w:color="auto"/>
        <w:right w:val="none" w:sz="0" w:space="0" w:color="auto"/>
      </w:divBdr>
    </w:div>
    <w:div w:id="523060239">
      <w:bodyDiv w:val="1"/>
      <w:marLeft w:val="0"/>
      <w:marRight w:val="0"/>
      <w:marTop w:val="0"/>
      <w:marBottom w:val="0"/>
      <w:divBdr>
        <w:top w:val="none" w:sz="0" w:space="0" w:color="auto"/>
        <w:left w:val="none" w:sz="0" w:space="0" w:color="auto"/>
        <w:bottom w:val="none" w:sz="0" w:space="0" w:color="auto"/>
        <w:right w:val="none" w:sz="0" w:space="0" w:color="auto"/>
      </w:divBdr>
    </w:div>
    <w:div w:id="587933467">
      <w:bodyDiv w:val="1"/>
      <w:marLeft w:val="0"/>
      <w:marRight w:val="0"/>
      <w:marTop w:val="0"/>
      <w:marBottom w:val="0"/>
      <w:divBdr>
        <w:top w:val="none" w:sz="0" w:space="0" w:color="auto"/>
        <w:left w:val="none" w:sz="0" w:space="0" w:color="auto"/>
        <w:bottom w:val="none" w:sz="0" w:space="0" w:color="auto"/>
        <w:right w:val="none" w:sz="0" w:space="0" w:color="auto"/>
      </w:divBdr>
    </w:div>
    <w:div w:id="663776827">
      <w:bodyDiv w:val="1"/>
      <w:marLeft w:val="0"/>
      <w:marRight w:val="0"/>
      <w:marTop w:val="0"/>
      <w:marBottom w:val="0"/>
      <w:divBdr>
        <w:top w:val="none" w:sz="0" w:space="0" w:color="auto"/>
        <w:left w:val="none" w:sz="0" w:space="0" w:color="auto"/>
        <w:bottom w:val="none" w:sz="0" w:space="0" w:color="auto"/>
        <w:right w:val="none" w:sz="0" w:space="0" w:color="auto"/>
      </w:divBdr>
    </w:div>
    <w:div w:id="892545603">
      <w:bodyDiv w:val="1"/>
      <w:marLeft w:val="0"/>
      <w:marRight w:val="0"/>
      <w:marTop w:val="0"/>
      <w:marBottom w:val="0"/>
      <w:divBdr>
        <w:top w:val="none" w:sz="0" w:space="0" w:color="auto"/>
        <w:left w:val="none" w:sz="0" w:space="0" w:color="auto"/>
        <w:bottom w:val="none" w:sz="0" w:space="0" w:color="auto"/>
        <w:right w:val="none" w:sz="0" w:space="0" w:color="auto"/>
      </w:divBdr>
    </w:div>
    <w:div w:id="976838072">
      <w:bodyDiv w:val="1"/>
      <w:marLeft w:val="0"/>
      <w:marRight w:val="0"/>
      <w:marTop w:val="0"/>
      <w:marBottom w:val="0"/>
      <w:divBdr>
        <w:top w:val="none" w:sz="0" w:space="0" w:color="auto"/>
        <w:left w:val="none" w:sz="0" w:space="0" w:color="auto"/>
        <w:bottom w:val="none" w:sz="0" w:space="0" w:color="auto"/>
        <w:right w:val="none" w:sz="0" w:space="0" w:color="auto"/>
      </w:divBdr>
    </w:div>
    <w:div w:id="977496725">
      <w:bodyDiv w:val="1"/>
      <w:marLeft w:val="0"/>
      <w:marRight w:val="0"/>
      <w:marTop w:val="0"/>
      <w:marBottom w:val="0"/>
      <w:divBdr>
        <w:top w:val="none" w:sz="0" w:space="0" w:color="auto"/>
        <w:left w:val="none" w:sz="0" w:space="0" w:color="auto"/>
        <w:bottom w:val="none" w:sz="0" w:space="0" w:color="auto"/>
        <w:right w:val="none" w:sz="0" w:space="0" w:color="auto"/>
      </w:divBdr>
    </w:div>
    <w:div w:id="1020935255">
      <w:bodyDiv w:val="1"/>
      <w:marLeft w:val="0"/>
      <w:marRight w:val="0"/>
      <w:marTop w:val="0"/>
      <w:marBottom w:val="0"/>
      <w:divBdr>
        <w:top w:val="none" w:sz="0" w:space="0" w:color="auto"/>
        <w:left w:val="none" w:sz="0" w:space="0" w:color="auto"/>
        <w:bottom w:val="none" w:sz="0" w:space="0" w:color="auto"/>
        <w:right w:val="none" w:sz="0" w:space="0" w:color="auto"/>
      </w:divBdr>
    </w:div>
    <w:div w:id="1156918228">
      <w:bodyDiv w:val="1"/>
      <w:marLeft w:val="0"/>
      <w:marRight w:val="0"/>
      <w:marTop w:val="0"/>
      <w:marBottom w:val="0"/>
      <w:divBdr>
        <w:top w:val="none" w:sz="0" w:space="0" w:color="auto"/>
        <w:left w:val="none" w:sz="0" w:space="0" w:color="auto"/>
        <w:bottom w:val="none" w:sz="0" w:space="0" w:color="auto"/>
        <w:right w:val="none" w:sz="0" w:space="0" w:color="auto"/>
      </w:divBdr>
    </w:div>
    <w:div w:id="1315719734">
      <w:bodyDiv w:val="1"/>
      <w:marLeft w:val="0"/>
      <w:marRight w:val="0"/>
      <w:marTop w:val="0"/>
      <w:marBottom w:val="0"/>
      <w:divBdr>
        <w:top w:val="none" w:sz="0" w:space="0" w:color="auto"/>
        <w:left w:val="none" w:sz="0" w:space="0" w:color="auto"/>
        <w:bottom w:val="none" w:sz="0" w:space="0" w:color="auto"/>
        <w:right w:val="none" w:sz="0" w:space="0" w:color="auto"/>
      </w:divBdr>
    </w:div>
    <w:div w:id="1468744625">
      <w:bodyDiv w:val="1"/>
      <w:marLeft w:val="0"/>
      <w:marRight w:val="0"/>
      <w:marTop w:val="0"/>
      <w:marBottom w:val="0"/>
      <w:divBdr>
        <w:top w:val="none" w:sz="0" w:space="0" w:color="auto"/>
        <w:left w:val="none" w:sz="0" w:space="0" w:color="auto"/>
        <w:bottom w:val="none" w:sz="0" w:space="0" w:color="auto"/>
        <w:right w:val="none" w:sz="0" w:space="0" w:color="auto"/>
      </w:divBdr>
    </w:div>
    <w:div w:id="1808621098">
      <w:bodyDiv w:val="1"/>
      <w:marLeft w:val="0"/>
      <w:marRight w:val="0"/>
      <w:marTop w:val="0"/>
      <w:marBottom w:val="0"/>
      <w:divBdr>
        <w:top w:val="none" w:sz="0" w:space="0" w:color="auto"/>
        <w:left w:val="none" w:sz="0" w:space="0" w:color="auto"/>
        <w:bottom w:val="none" w:sz="0" w:space="0" w:color="auto"/>
        <w:right w:val="none" w:sz="0" w:space="0" w:color="auto"/>
      </w:divBdr>
    </w:div>
    <w:div w:id="1831676445">
      <w:bodyDiv w:val="1"/>
      <w:marLeft w:val="0"/>
      <w:marRight w:val="0"/>
      <w:marTop w:val="0"/>
      <w:marBottom w:val="0"/>
      <w:divBdr>
        <w:top w:val="none" w:sz="0" w:space="0" w:color="auto"/>
        <w:left w:val="none" w:sz="0" w:space="0" w:color="auto"/>
        <w:bottom w:val="none" w:sz="0" w:space="0" w:color="auto"/>
        <w:right w:val="none" w:sz="0" w:space="0" w:color="auto"/>
      </w:divBdr>
    </w:div>
    <w:div w:id="1986857942">
      <w:bodyDiv w:val="1"/>
      <w:marLeft w:val="0"/>
      <w:marRight w:val="0"/>
      <w:marTop w:val="0"/>
      <w:marBottom w:val="0"/>
      <w:divBdr>
        <w:top w:val="none" w:sz="0" w:space="0" w:color="auto"/>
        <w:left w:val="none" w:sz="0" w:space="0" w:color="auto"/>
        <w:bottom w:val="none" w:sz="0" w:space="0" w:color="auto"/>
        <w:right w:val="none" w:sz="0" w:space="0" w:color="auto"/>
      </w:divBdr>
    </w:div>
    <w:div w:id="1992756229">
      <w:bodyDiv w:val="1"/>
      <w:marLeft w:val="0"/>
      <w:marRight w:val="0"/>
      <w:marTop w:val="0"/>
      <w:marBottom w:val="0"/>
      <w:divBdr>
        <w:top w:val="none" w:sz="0" w:space="0" w:color="auto"/>
        <w:left w:val="none" w:sz="0" w:space="0" w:color="auto"/>
        <w:bottom w:val="none" w:sz="0" w:space="0" w:color="auto"/>
        <w:right w:val="none" w:sz="0" w:space="0" w:color="auto"/>
      </w:divBdr>
    </w:div>
    <w:div w:id="203137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dilet.zan.kz/kaz/docs/Z110000041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adilet.zan.kz/kaz/docs/Z1100000413" TargetMode="External"/><Relationship Id="rId17" Type="http://schemas.openxmlformats.org/officeDocument/2006/relationships/hyperlink" Target="http://adilet.zan.kz/kaz/docs/Z1100000413" TargetMode="External"/><Relationship Id="rId2" Type="http://schemas.openxmlformats.org/officeDocument/2006/relationships/customXml" Target="../customXml/item2.xml"/><Relationship Id="rId16" Type="http://schemas.openxmlformats.org/officeDocument/2006/relationships/hyperlink" Target="http://adilet.zan.kz/kaz/docs/V250003666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adilet.zan.kz/kaz/docs/V2500036660"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adilet.zan.kz/kaz/docs/Z110000041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2025-07-25T12:18:00Z</dcterms:created>
  <dc:creator>Дәулетберді Гаухар</dc:creator>
  <lastModifiedBy>Диана Жолдыбайкызы</lastModifiedBy>
  <lastPrinted>2025-10-31T10:06:00Z</lastPrinted>
  <dcterms:modified xsi:type="dcterms:W3CDTF">2025-10-31T10:18:00Z</dcterms:modified>
  <revision>30</revision>
</coreProperties>
</file>

<file path=customXml/item2.xml><?xml version="1.0" encoding="utf-8"?>
<Properties xmlns="http://schemas.openxmlformats.org/officeDocument/2006/extended-properties" xmlns:vt="http://schemas.openxmlformats.org/officeDocument/2006/docPropsVTypes">
  <Template>Normal</Template>
  <TotalTime>13</TotalTime>
  <Pages>15</Pages>
  <Words>4944</Words>
  <Characters>28187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33065</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2024-12-19T09:43:00Z</dcterms:created>
  <dc:creator>Дәулетберді Гаухар</dc:creator>
  <lastModifiedBy>Диана Жолдыбайкызы</lastModifiedBy>
  <dcterms:modified xsi:type="dcterms:W3CDTF">2024-12-20T05:03:00Z</dcterms:modified>
  <revision>11</revision>
</coreProperties>
</file>

<file path=customXml/item4.xml><?xml version="1.0" encoding="utf-8"?>
<Properties xmlns="http://schemas.openxmlformats.org/officeDocument/2006/extended-properties" xmlns:vt="http://schemas.openxmlformats.org/officeDocument/2006/docPropsVTypes">
  <Template>Normal.dotm</Template>
  <TotalTime>159</TotalTime>
  <Pages>19</Pages>
  <Words>6569</Words>
  <Characters>37447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43929</CharactersWithSpaces>
  <SharedDoc>false</SharedDoc>
  <HyperlinksChanged>false</HyperlinksChanged>
  <AppVersion>16.0000</AppVersion>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D1505-E2C5-40F7-BD03-D1D136BC795A}">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54574E06-B9BA-4551-98C0-BAFD15F16D44}">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C2FDB86E-9FEF-466E-9EC9-F5588CAFC281}">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176EA27F-76E0-40AA-AA96-7F9CE1C6E95B}">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3EF1BCD3-EBAD-42F1-8CE4-EF165C67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3496</Words>
  <Characters>19932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Бибинур Тулегенова</cp:lastModifiedBy>
  <cp:revision>37</cp:revision>
  <cp:lastPrinted>2025-11-06T05:11:00Z</cp:lastPrinted>
  <dcterms:created xsi:type="dcterms:W3CDTF">2025-07-25T12:18:00Z</dcterms:created>
  <dcterms:modified xsi:type="dcterms:W3CDTF">2025-11-07T12:28:00Z</dcterms:modified>
</cp:coreProperties>
</file>